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Style w:val="S0"/>
          <w:b/>
          <w:b/>
          <w:sz w:val="24"/>
          <w:szCs w:val="24"/>
        </w:rPr>
      </w:pPr>
      <w:r>
        <w:rPr/>
      </w:r>
    </w:p>
    <w:p>
      <w:pPr>
        <w:pStyle w:val="NoSpacing"/>
        <w:jc w:val="center"/>
        <w:rPr>
          <w:rStyle w:val="S0"/>
          <w:b/>
          <w:b/>
          <w:sz w:val="24"/>
          <w:szCs w:val="24"/>
        </w:rPr>
      </w:pPr>
      <w:r>
        <w:rPr>
          <w:b/>
          <w:sz w:val="24"/>
          <w:szCs w:val="24"/>
        </w:rPr>
      </w:r>
    </w:p>
    <w:p>
      <w:pPr>
        <w:pStyle w:val="NoSpacing"/>
        <w:jc w:val="center"/>
        <w:rPr>
          <w:rStyle w:val="S0"/>
          <w:b/>
          <w:b/>
          <w:sz w:val="24"/>
          <w:szCs w:val="24"/>
        </w:rPr>
      </w:pPr>
      <w:r>
        <w:rPr>
          <w:b/>
          <w:sz w:val="24"/>
          <w:szCs w:val="24"/>
        </w:rPr>
      </w:r>
    </w:p>
    <w:p>
      <w:pPr>
        <w:pStyle w:val="ListParagraph"/>
        <w:numPr>
          <w:ilvl w:val="0"/>
          <w:numId w:val="1"/>
        </w:numPr>
        <w:ind w:left="0" w:hanging="0"/>
        <w:jc w:val="center"/>
        <w:rPr>
          <w:b/>
          <w:b/>
          <w:sz w:val="24"/>
          <w:szCs w:val="24"/>
        </w:rPr>
      </w:pPr>
      <w:r>
        <w:rPr>
          <w:b/>
          <w:sz w:val="24"/>
          <w:szCs w:val="24"/>
        </w:rPr>
        <w:t>ОБЩИЕ ПОЛОЖЕНИЯ</w:t>
      </w:r>
    </w:p>
    <w:p>
      <w:pPr>
        <w:pStyle w:val="ListParagraph"/>
        <w:numPr>
          <w:ilvl w:val="1"/>
          <w:numId w:val="1"/>
        </w:numPr>
        <w:ind w:left="567" w:hanging="567"/>
        <w:jc w:val="both"/>
        <w:rPr/>
      </w:pPr>
      <w:r>
        <w:rPr>
          <w:sz w:val="24"/>
          <w:szCs w:val="24"/>
        </w:rPr>
        <w:t xml:space="preserve">Настоящие Правила обязательного страхования туриста основываются на законодательстве Республики Казахстан об обязательном страховании </w:t>
      </w:r>
      <w:r>
        <w:rPr>
          <w:rStyle w:val="S19"/>
          <w:color w:val="00000A"/>
          <w:sz w:val="24"/>
          <w:szCs w:val="24"/>
        </w:rPr>
        <w:t>туриста</w:t>
      </w:r>
      <w:bookmarkStart w:id="0" w:name="sub1000000012"/>
      <w:r>
        <w:rPr>
          <w:rStyle w:val="S19"/>
          <w:color w:val="00000A"/>
          <w:sz w:val="24"/>
          <w:szCs w:val="24"/>
        </w:rPr>
        <w:t xml:space="preserve">, </w:t>
      </w:r>
      <w:hyperlink r:id="rId2">
        <w:r>
          <w:rPr>
            <w:rStyle w:val="Style5"/>
            <w:color w:val="00000A"/>
            <w:sz w:val="24"/>
            <w:szCs w:val="24"/>
            <w:u w:val="none"/>
          </w:rPr>
          <w:t>Конституции</w:t>
        </w:r>
      </w:hyperlink>
      <w:bookmarkEnd w:id="0"/>
      <w:r>
        <w:rPr>
          <w:sz w:val="24"/>
          <w:szCs w:val="24"/>
        </w:rPr>
        <w:t xml:space="preserve"> Республики Казахстан и состоит из Гражданского </w:t>
      </w:r>
      <w:bookmarkStart w:id="1" w:name="sub1000000159"/>
      <w:r>
        <w:rPr>
          <w:color w:val="00000A"/>
          <w:sz w:val="24"/>
          <w:szCs w:val="24"/>
          <w:u w:val="none"/>
        </w:rPr>
        <w:t>кодекса</w:t>
      </w:r>
      <w:bookmarkEnd w:id="1"/>
      <w:r>
        <w:rPr>
          <w:sz w:val="24"/>
          <w:szCs w:val="24"/>
        </w:rPr>
        <w:t xml:space="preserve"> Республики Казахстан, Закона Республики Казахстан «Об обязательном страховании туриста» и иных нормативных правовых актов Республики Казахстан.</w:t>
      </w:r>
    </w:p>
    <w:p>
      <w:pPr>
        <w:pStyle w:val="ListParagraph"/>
        <w:ind w:left="1068" w:hanging="0"/>
        <w:jc w:val="both"/>
        <w:rPr>
          <w:sz w:val="24"/>
          <w:szCs w:val="24"/>
        </w:rPr>
      </w:pPr>
      <w:r>
        <w:rPr>
          <w:sz w:val="24"/>
          <w:szCs w:val="24"/>
        </w:rPr>
      </w:r>
    </w:p>
    <w:p>
      <w:pPr>
        <w:pStyle w:val="ListParagraph"/>
        <w:numPr>
          <w:ilvl w:val="0"/>
          <w:numId w:val="1"/>
        </w:numPr>
        <w:ind w:left="0" w:hanging="0"/>
        <w:jc w:val="center"/>
        <w:rPr>
          <w:b/>
          <w:b/>
          <w:sz w:val="24"/>
          <w:szCs w:val="24"/>
        </w:rPr>
      </w:pPr>
      <w:r>
        <w:rPr>
          <w:b/>
          <w:sz w:val="24"/>
          <w:szCs w:val="24"/>
        </w:rPr>
        <w:t>ОСНОВНЫЕ ПОНЯТИЯ, ИСПОЛЬЗУЕМЫЕ В ПРАВИЛАХ</w:t>
      </w:r>
    </w:p>
    <w:p>
      <w:pPr>
        <w:pStyle w:val="ListParagraph"/>
        <w:numPr>
          <w:ilvl w:val="1"/>
          <w:numId w:val="1"/>
        </w:numPr>
        <w:ind w:left="567" w:hanging="567"/>
        <w:jc w:val="both"/>
        <w:rPr>
          <w:rStyle w:val="S19"/>
          <w:color w:val="000000"/>
          <w:sz w:val="24"/>
          <w:szCs w:val="24"/>
        </w:rPr>
      </w:pPr>
      <w:r>
        <w:rPr>
          <w:rStyle w:val="S19"/>
          <w:b/>
          <w:color w:val="000000"/>
          <w:sz w:val="24"/>
          <w:szCs w:val="24"/>
        </w:rPr>
        <w:t>ассистанс</w:t>
      </w:r>
      <w:r>
        <w:rPr>
          <w:rStyle w:val="S19"/>
          <w:color w:val="000000"/>
          <w:sz w:val="24"/>
          <w:szCs w:val="24"/>
        </w:rPr>
        <w:t xml:space="preserve"> - организация ассистанс компанией застрахованному помощи через техническое, медицинское и иное содействие вследствие наступления страхового случая;</w:t>
      </w:r>
    </w:p>
    <w:p>
      <w:pPr>
        <w:pStyle w:val="ListParagraph"/>
        <w:numPr>
          <w:ilvl w:val="1"/>
          <w:numId w:val="1"/>
        </w:numPr>
        <w:ind w:left="567" w:hanging="567"/>
        <w:jc w:val="both"/>
        <w:rPr>
          <w:rStyle w:val="S19"/>
          <w:color w:val="000000"/>
          <w:sz w:val="24"/>
          <w:szCs w:val="24"/>
        </w:rPr>
      </w:pPr>
      <w:r>
        <w:rPr>
          <w:rStyle w:val="S19"/>
          <w:b/>
          <w:color w:val="000000"/>
          <w:sz w:val="24"/>
          <w:szCs w:val="24"/>
        </w:rPr>
        <w:t>ассистанс компания</w:t>
      </w:r>
      <w:r>
        <w:rPr>
          <w:rStyle w:val="S19"/>
          <w:color w:val="000000"/>
          <w:sz w:val="24"/>
          <w:szCs w:val="24"/>
        </w:rPr>
        <w:t xml:space="preserve"> - юридическое лицо, заключившее со страховщиком договор о предоставлении туристу, выезжающему за рубеж (застрахованному), ассистанса в рамках договора обязательного страхования туриста;</w:t>
      </w:r>
    </w:p>
    <w:p>
      <w:pPr>
        <w:pStyle w:val="ListParagraph"/>
        <w:numPr>
          <w:ilvl w:val="1"/>
          <w:numId w:val="1"/>
        </w:numPr>
        <w:ind w:left="567" w:hanging="567"/>
        <w:jc w:val="both"/>
        <w:rPr>
          <w:rStyle w:val="S19"/>
          <w:color w:val="000000"/>
          <w:sz w:val="24"/>
          <w:szCs w:val="24"/>
        </w:rPr>
      </w:pPr>
      <w:r>
        <w:rPr>
          <w:rStyle w:val="S19"/>
          <w:b/>
          <w:color w:val="000000"/>
          <w:sz w:val="24"/>
          <w:szCs w:val="24"/>
        </w:rPr>
        <w:t>выгодоприобретатель</w:t>
      </w:r>
      <w:r>
        <w:rPr>
          <w:rStyle w:val="S19"/>
          <w:color w:val="000000"/>
          <w:sz w:val="24"/>
          <w:szCs w:val="24"/>
        </w:rPr>
        <w:t xml:space="preserve"> - лицо, которое в соответствии с настоящим Законом является получателем страховой выплаты;</w:t>
      </w:r>
    </w:p>
    <w:p>
      <w:pPr>
        <w:pStyle w:val="ListParagraph"/>
        <w:numPr>
          <w:ilvl w:val="1"/>
          <w:numId w:val="1"/>
        </w:numPr>
        <w:ind w:left="567" w:hanging="567"/>
        <w:jc w:val="both"/>
        <w:rPr>
          <w:rStyle w:val="S19"/>
          <w:color w:val="000000"/>
          <w:sz w:val="24"/>
          <w:szCs w:val="24"/>
        </w:rPr>
      </w:pPr>
      <w:r>
        <w:rPr>
          <w:rStyle w:val="S19"/>
          <w:b/>
          <w:color w:val="000000"/>
          <w:sz w:val="24"/>
          <w:szCs w:val="24"/>
        </w:rPr>
        <w:t>страховой случай</w:t>
      </w:r>
      <w:r>
        <w:rPr>
          <w:rStyle w:val="S19"/>
          <w:color w:val="000000"/>
          <w:sz w:val="24"/>
          <w:szCs w:val="24"/>
        </w:rPr>
        <w:t xml:space="preserve"> - событие, с наступлением которого договор обязательного страхования туриста предусматривает осуществление страховой выплаты застрахованному (выгодоприобретателю);</w:t>
      </w:r>
    </w:p>
    <w:p>
      <w:pPr>
        <w:pStyle w:val="ListParagraph"/>
        <w:numPr>
          <w:ilvl w:val="1"/>
          <w:numId w:val="1"/>
        </w:numPr>
        <w:ind w:left="567" w:hanging="567"/>
        <w:jc w:val="both"/>
        <w:rPr>
          <w:rStyle w:val="S19"/>
          <w:color w:val="000000"/>
          <w:sz w:val="24"/>
          <w:szCs w:val="24"/>
        </w:rPr>
      </w:pPr>
      <w:r>
        <w:rPr>
          <w:rStyle w:val="S19"/>
          <w:b/>
          <w:color w:val="000000"/>
          <w:sz w:val="24"/>
          <w:szCs w:val="24"/>
        </w:rPr>
        <w:t>страховой омбудсман</w:t>
      </w:r>
      <w:r>
        <w:rPr>
          <w:rStyle w:val="S19"/>
          <w:color w:val="000000"/>
          <w:sz w:val="24"/>
          <w:szCs w:val="24"/>
        </w:rPr>
        <w:t xml:space="preserve">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p>
      <w:pPr>
        <w:pStyle w:val="ListParagraph"/>
        <w:numPr>
          <w:ilvl w:val="1"/>
          <w:numId w:val="1"/>
        </w:numPr>
        <w:ind w:left="567" w:hanging="567"/>
        <w:jc w:val="both"/>
        <w:rPr>
          <w:rStyle w:val="S19"/>
          <w:color w:val="000000"/>
          <w:sz w:val="24"/>
          <w:szCs w:val="24"/>
        </w:rPr>
      </w:pPr>
      <w:r>
        <w:rPr>
          <w:rStyle w:val="S19"/>
          <w:b/>
          <w:color w:val="000000"/>
          <w:sz w:val="24"/>
          <w:szCs w:val="24"/>
        </w:rPr>
        <w:t>страховой сертификат</w:t>
      </w:r>
      <w:r>
        <w:rPr>
          <w:rStyle w:val="S19"/>
          <w:color w:val="000000"/>
          <w:sz w:val="24"/>
          <w:szCs w:val="24"/>
        </w:rPr>
        <w:t xml:space="preserve">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p>
      <w:pPr>
        <w:pStyle w:val="ListParagraph"/>
        <w:numPr>
          <w:ilvl w:val="1"/>
          <w:numId w:val="1"/>
        </w:numPr>
        <w:ind w:left="567" w:hanging="567"/>
        <w:jc w:val="both"/>
        <w:rPr>
          <w:rStyle w:val="S19"/>
          <w:color w:val="000000"/>
          <w:sz w:val="24"/>
          <w:szCs w:val="24"/>
        </w:rPr>
      </w:pPr>
      <w:r>
        <w:rPr>
          <w:rStyle w:val="S19"/>
          <w:b/>
          <w:color w:val="000000"/>
          <w:sz w:val="24"/>
          <w:szCs w:val="24"/>
        </w:rPr>
        <w:t>страховая сумма</w:t>
      </w:r>
      <w:r>
        <w:rPr>
          <w:rStyle w:val="S19"/>
          <w:color w:val="000000"/>
          <w:sz w:val="24"/>
          <w:szCs w:val="24"/>
        </w:rPr>
        <w:t xml:space="preserve">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pPr>
        <w:pStyle w:val="ListParagraph"/>
        <w:numPr>
          <w:ilvl w:val="1"/>
          <w:numId w:val="1"/>
        </w:numPr>
        <w:ind w:left="567" w:hanging="567"/>
        <w:jc w:val="both"/>
        <w:rPr>
          <w:rStyle w:val="S19"/>
          <w:color w:val="000000"/>
          <w:sz w:val="24"/>
          <w:szCs w:val="24"/>
        </w:rPr>
      </w:pPr>
      <w:r>
        <w:rPr>
          <w:rStyle w:val="S19"/>
          <w:b/>
          <w:color w:val="000000"/>
          <w:sz w:val="24"/>
          <w:szCs w:val="24"/>
        </w:rPr>
        <w:t>страховая премия</w:t>
      </w:r>
      <w:r>
        <w:rPr>
          <w:rStyle w:val="S19"/>
          <w:color w:val="000000"/>
          <w:sz w:val="24"/>
          <w:szCs w:val="24"/>
        </w:rPr>
        <w:t xml:space="preserve"> - сумма денег, которую страхователь обязан уплатить страховщику за принятие последним обязательств произвести страховую выплату застрахованному (выгодоприобретателю) в размере, определенном договором обязательного страхования туриста;</w:t>
      </w:r>
    </w:p>
    <w:p>
      <w:pPr>
        <w:pStyle w:val="ListParagraph"/>
        <w:numPr>
          <w:ilvl w:val="1"/>
          <w:numId w:val="1"/>
        </w:numPr>
        <w:ind w:left="567" w:hanging="567"/>
        <w:jc w:val="both"/>
        <w:rPr>
          <w:rStyle w:val="S19"/>
          <w:color w:val="000000"/>
          <w:sz w:val="24"/>
          <w:szCs w:val="24"/>
        </w:rPr>
      </w:pPr>
      <w:r>
        <w:rPr>
          <w:rStyle w:val="S19"/>
          <w:b/>
          <w:color w:val="000000"/>
          <w:sz w:val="24"/>
          <w:szCs w:val="24"/>
        </w:rPr>
        <w:t>страховая выплата</w:t>
      </w:r>
      <w:r>
        <w:rPr>
          <w:rStyle w:val="S19"/>
          <w:color w:val="000000"/>
          <w:sz w:val="24"/>
          <w:szCs w:val="24"/>
        </w:rPr>
        <w:t xml:space="preserve"> - сумма денег, выплачиваемая страховщиком застрахованному (выгодоприобретателю) в пределах страховой суммы при наступлении страхового случая;</w:t>
      </w:r>
    </w:p>
    <w:p>
      <w:pPr>
        <w:pStyle w:val="ListParagraph"/>
        <w:numPr>
          <w:ilvl w:val="1"/>
          <w:numId w:val="1"/>
        </w:numPr>
        <w:ind w:left="567" w:hanging="567"/>
        <w:jc w:val="both"/>
        <w:rPr>
          <w:rStyle w:val="S19"/>
          <w:color w:val="000000"/>
          <w:sz w:val="24"/>
          <w:szCs w:val="24"/>
        </w:rPr>
      </w:pPr>
      <w:r>
        <w:rPr>
          <w:rStyle w:val="S19"/>
          <w:b/>
          <w:color w:val="000000"/>
          <w:sz w:val="24"/>
          <w:szCs w:val="24"/>
        </w:rPr>
        <w:t>страховщик</w:t>
      </w:r>
      <w:r>
        <w:rPr>
          <w:rStyle w:val="S19"/>
          <w:color w:val="000000"/>
          <w:sz w:val="24"/>
          <w:szCs w:val="24"/>
        </w:rPr>
        <w:t xml:space="preserve"> - Акционерное общество «Казахская корпорация здравоохранения и медицинского страхования «ИНТЕРТИЧ», обязанное при наступлении страхового случая произвести страховую выплату застрахованному (выгодоприобретателю) в пределах определенной договором суммы (страховой суммы);</w:t>
      </w:r>
    </w:p>
    <w:p>
      <w:pPr>
        <w:pStyle w:val="ListParagraph"/>
        <w:numPr>
          <w:ilvl w:val="1"/>
          <w:numId w:val="1"/>
        </w:numPr>
        <w:ind w:left="567" w:hanging="567"/>
        <w:jc w:val="both"/>
        <w:rPr>
          <w:rStyle w:val="S19"/>
          <w:color w:val="000000"/>
          <w:sz w:val="24"/>
          <w:szCs w:val="24"/>
        </w:rPr>
      </w:pPr>
      <w:r>
        <w:rPr>
          <w:rStyle w:val="S19"/>
          <w:b/>
          <w:color w:val="000000"/>
          <w:sz w:val="24"/>
          <w:szCs w:val="24"/>
        </w:rPr>
        <w:t>застрахованный</w:t>
      </w:r>
      <w:r>
        <w:rPr>
          <w:rStyle w:val="S19"/>
          <w:color w:val="000000"/>
          <w:sz w:val="24"/>
          <w:szCs w:val="24"/>
        </w:rPr>
        <w:t xml:space="preserve"> - турист, выезжающий за рубеж;</w:t>
      </w:r>
    </w:p>
    <w:p>
      <w:pPr>
        <w:pStyle w:val="ListParagraph"/>
        <w:numPr>
          <w:ilvl w:val="1"/>
          <w:numId w:val="1"/>
        </w:numPr>
        <w:ind w:left="567" w:hanging="567"/>
        <w:jc w:val="both"/>
        <w:rPr>
          <w:rStyle w:val="S19"/>
          <w:color w:val="000000"/>
          <w:sz w:val="24"/>
          <w:szCs w:val="24"/>
        </w:rPr>
      </w:pPr>
      <w:r>
        <w:rPr>
          <w:rStyle w:val="S19"/>
          <w:b/>
          <w:color w:val="000000"/>
          <w:sz w:val="24"/>
          <w:szCs w:val="24"/>
        </w:rPr>
        <w:t>страхователь</w:t>
      </w:r>
      <w:r>
        <w:rPr>
          <w:rStyle w:val="S19"/>
          <w:color w:val="000000"/>
          <w:sz w:val="24"/>
          <w:szCs w:val="24"/>
        </w:rPr>
        <w:t xml:space="preserve"> - туроператор в сфере выездного туризма, заключивший со страховщиком договор обязательного страхования туриста в пользу застрахованного;</w:t>
      </w:r>
    </w:p>
    <w:p>
      <w:pPr>
        <w:pStyle w:val="ListParagraph"/>
        <w:numPr>
          <w:ilvl w:val="1"/>
          <w:numId w:val="1"/>
        </w:numPr>
        <w:ind w:left="567" w:hanging="567"/>
        <w:jc w:val="both"/>
        <w:rPr>
          <w:rStyle w:val="S19"/>
          <w:color w:val="000000"/>
          <w:sz w:val="24"/>
          <w:szCs w:val="24"/>
        </w:rPr>
      </w:pPr>
      <w:r>
        <w:rPr>
          <w:rStyle w:val="S19"/>
          <w:b/>
          <w:color w:val="000000"/>
          <w:sz w:val="24"/>
          <w:szCs w:val="24"/>
        </w:rPr>
        <w:t>турагент</w:t>
      </w:r>
      <w:r>
        <w:rPr>
          <w:rStyle w:val="S19"/>
          <w:color w:val="000000"/>
          <w:sz w:val="24"/>
          <w:szCs w:val="24"/>
        </w:rPr>
        <w:t xml:space="preserve"> - физическое или юридическое лицо, осуществляющее предпринимательскую деятельность по продвижению и реализации туристского продукта, сформированного туроператором в сфере выездного туризма;</w:t>
      </w:r>
    </w:p>
    <w:p>
      <w:pPr>
        <w:pStyle w:val="ListParagraph"/>
        <w:numPr>
          <w:ilvl w:val="1"/>
          <w:numId w:val="1"/>
        </w:numPr>
        <w:ind w:left="567" w:hanging="567"/>
        <w:jc w:val="both"/>
        <w:rPr>
          <w:color w:val="000000"/>
          <w:sz w:val="24"/>
          <w:szCs w:val="24"/>
        </w:rPr>
      </w:pPr>
      <w:r>
        <w:rPr>
          <w:rStyle w:val="S19"/>
          <w:b/>
          <w:color w:val="000000"/>
          <w:sz w:val="24"/>
          <w:szCs w:val="24"/>
        </w:rPr>
        <w:t>обязательное страхование туриста</w:t>
      </w:r>
      <w:r>
        <w:rPr>
          <w:rStyle w:val="S19"/>
          <w:color w:val="000000"/>
          <w:sz w:val="24"/>
          <w:szCs w:val="24"/>
        </w:rPr>
        <w:t xml:space="preserve"> - комплекс отношений по защите имущественных интересов застрахованного, связанных с риском возникновения непредвиденных расходов вследствие событий, указанных в настоящих Правилах.</w:t>
      </w:r>
    </w:p>
    <w:p>
      <w:pPr>
        <w:pStyle w:val="BodyTextIndent2"/>
        <w:ind w:firstLine="400"/>
        <w:rPr>
          <w:szCs w:val="24"/>
        </w:rPr>
      </w:pPr>
      <w:r>
        <w:rPr>
          <w:szCs w:val="24"/>
        </w:rPr>
      </w:r>
    </w:p>
    <w:p>
      <w:pPr>
        <w:pStyle w:val="ListParagraph"/>
        <w:numPr>
          <w:ilvl w:val="0"/>
          <w:numId w:val="1"/>
        </w:numPr>
        <w:ind w:left="0" w:hanging="0"/>
        <w:jc w:val="center"/>
        <w:rPr>
          <w:b/>
          <w:b/>
          <w:sz w:val="24"/>
          <w:szCs w:val="24"/>
        </w:rPr>
      </w:pPr>
      <w:r>
        <w:rPr>
          <w:b/>
          <w:sz w:val="24"/>
          <w:szCs w:val="24"/>
        </w:rPr>
        <w:t>ОБЪЕКТ СТРАХОВАНИЯ</w:t>
      </w:r>
    </w:p>
    <w:p>
      <w:pPr>
        <w:pStyle w:val="BodyTextIndent2"/>
        <w:numPr>
          <w:ilvl w:val="1"/>
          <w:numId w:val="1"/>
        </w:numPr>
        <w:ind w:left="567" w:hanging="567"/>
        <w:rPr>
          <w:rStyle w:val="S19"/>
          <w:color w:val="00000A"/>
          <w:szCs w:val="24"/>
        </w:rPr>
      </w:pPr>
      <w:r>
        <w:rPr>
          <w:rStyle w:val="S19"/>
          <w:color w:val="00000A"/>
          <w:szCs w:val="24"/>
        </w:rPr>
        <w:t>Объектом обязательного страхования туриста является имущественный интерес застрахованного, жизни, здоровью которого причинен вред в результате наступления страховых случаев, указанных в настоящих Правилах.</w:t>
      </w:r>
    </w:p>
    <w:p>
      <w:pPr>
        <w:pStyle w:val="BodyTextIndent2"/>
        <w:ind w:left="720" w:hanging="0"/>
        <w:rPr>
          <w:rStyle w:val="S19"/>
          <w:szCs w:val="24"/>
        </w:rPr>
      </w:pPr>
      <w:r>
        <w:rPr>
          <w:szCs w:val="24"/>
        </w:rPr>
      </w:r>
    </w:p>
    <w:p>
      <w:pPr>
        <w:pStyle w:val="ListParagraph"/>
        <w:numPr>
          <w:ilvl w:val="0"/>
          <w:numId w:val="1"/>
        </w:numPr>
        <w:ind w:left="0" w:hanging="0"/>
        <w:jc w:val="center"/>
        <w:rPr>
          <w:sz w:val="24"/>
          <w:szCs w:val="24"/>
        </w:rPr>
      </w:pPr>
      <w:r>
        <w:rPr>
          <w:rStyle w:val="S1"/>
          <w:color w:val="00000A"/>
          <w:sz w:val="24"/>
          <w:szCs w:val="24"/>
        </w:rPr>
        <w:t>СТРАХОВАЯ СУММА И СТРАХОВАЯ ПРЕМИЯ</w:t>
      </w:r>
    </w:p>
    <w:p>
      <w:pPr>
        <w:pStyle w:val="Normal"/>
        <w:ind w:firstLine="397"/>
        <w:rPr>
          <w:sz w:val="24"/>
          <w:szCs w:val="24"/>
        </w:rPr>
      </w:pPr>
      <w:r>
        <w:rPr>
          <w:sz w:val="24"/>
          <w:szCs w:val="24"/>
        </w:rPr>
      </w:r>
    </w:p>
    <w:p>
      <w:pPr>
        <w:pStyle w:val="ListParagraph"/>
        <w:numPr>
          <w:ilvl w:val="1"/>
          <w:numId w:val="1"/>
        </w:numPr>
        <w:rPr>
          <w:rStyle w:val="S19"/>
          <w:color w:val="00000A"/>
          <w:sz w:val="24"/>
          <w:szCs w:val="24"/>
        </w:rPr>
      </w:pPr>
      <w:r>
        <w:rPr>
          <w:rStyle w:val="S19"/>
          <w:b/>
          <w:color w:val="00000A"/>
          <w:sz w:val="24"/>
          <w:szCs w:val="24"/>
        </w:rPr>
        <w:t>Пределы ответственности страховщика:</w:t>
      </w:r>
    </w:p>
    <w:tbl>
      <w:tblPr>
        <w:tblW w:w="5000" w:type="pct"/>
        <w:jc w:val="center"/>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noVBand="1" w:val="04a0" w:noHBand="0" w:lastColumn="0" w:firstColumn="1" w:lastRow="0" w:firstRow="1"/>
      </w:tblPr>
      <w:tblGrid>
        <w:gridCol w:w="621"/>
        <w:gridCol w:w="5436"/>
        <w:gridCol w:w="1412"/>
        <w:gridCol w:w="1367"/>
        <w:gridCol w:w="1369"/>
      </w:tblGrid>
      <w:tr>
        <w:trPr/>
        <w:tc>
          <w:tcPr>
            <w:tcW w:w="621" w:type="dxa"/>
            <w:vMerge w:val="restart"/>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vAlign w:val="center"/>
          </w:tcPr>
          <w:p>
            <w:pPr>
              <w:pStyle w:val="Normal"/>
              <w:jc w:val="center"/>
              <w:rPr>
                <w:rStyle w:val="S19"/>
                <w:color w:val="00000A"/>
                <w:sz w:val="24"/>
                <w:szCs w:val="24"/>
              </w:rPr>
            </w:pPr>
            <w:r>
              <w:rPr>
                <w:rStyle w:val="S19"/>
                <w:color w:val="00000A"/>
                <w:sz w:val="24"/>
                <w:szCs w:val="24"/>
              </w:rPr>
              <w:t xml:space="preserve">№ </w:t>
            </w:r>
            <w:r>
              <w:rPr>
                <w:rStyle w:val="S19"/>
                <w:color w:val="00000A"/>
                <w:sz w:val="24"/>
                <w:szCs w:val="24"/>
              </w:rPr>
              <w:t>п/п</w:t>
            </w:r>
          </w:p>
        </w:tc>
        <w:tc>
          <w:tcPr>
            <w:tcW w:w="5436" w:type="dxa"/>
            <w:vMerge w:val="restart"/>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jc w:val="center"/>
              <w:rPr>
                <w:rStyle w:val="S19"/>
                <w:color w:val="00000A"/>
                <w:sz w:val="24"/>
                <w:szCs w:val="24"/>
              </w:rPr>
            </w:pPr>
            <w:r>
              <w:rPr>
                <w:rStyle w:val="S19"/>
                <w:color w:val="00000A"/>
                <w:sz w:val="24"/>
                <w:szCs w:val="24"/>
              </w:rPr>
              <w:t>События, признаваемые в качестве страхового случая, и виды расходов, подлежащих возмещению</w:t>
            </w:r>
          </w:p>
        </w:tc>
        <w:tc>
          <w:tcPr>
            <w:tcW w:w="4148" w:type="dxa"/>
            <w:gridSpan w:val="3"/>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Normal"/>
              <w:jc w:val="center"/>
              <w:rPr>
                <w:rStyle w:val="S19"/>
                <w:color w:val="00000A"/>
                <w:sz w:val="24"/>
                <w:szCs w:val="24"/>
              </w:rPr>
            </w:pPr>
            <w:r>
              <w:rPr>
                <w:rStyle w:val="S19"/>
                <w:color w:val="00000A"/>
                <w:sz w:val="24"/>
                <w:szCs w:val="24"/>
              </w:rPr>
              <w:t>Предельный объем ответственности страховщика (страховая сумма) (в долларах США/евро)</w:t>
            </w:r>
          </w:p>
        </w:tc>
      </w:tr>
      <w:tr>
        <w:trPr/>
        <w:tc>
          <w:tcPr>
            <w:tcW w:w="621" w:type="dxa"/>
            <w:vMerge w:val="continue"/>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right w:w="0" w:type="dxa"/>
            </w:tcMar>
            <w:vAlign w:val="center"/>
          </w:tcPr>
          <w:p>
            <w:pPr>
              <w:pStyle w:val="Normal"/>
              <w:rPr>
                <w:rStyle w:val="S19"/>
                <w:color w:val="00000A"/>
                <w:sz w:val="24"/>
                <w:szCs w:val="24"/>
              </w:rPr>
            </w:pPr>
            <w:r>
              <w:rPr>
                <w:color w:val="00000A"/>
                <w:sz w:val="24"/>
                <w:szCs w:val="24"/>
              </w:rPr>
            </w:r>
          </w:p>
        </w:tc>
        <w:tc>
          <w:tcPr>
            <w:tcW w:w="5436" w:type="dxa"/>
            <w:vMerge w:val="continue"/>
            <w:tcBorders>
              <w:top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right w:w="0" w:type="dxa"/>
            </w:tcMar>
            <w:vAlign w:val="center"/>
          </w:tcPr>
          <w:p>
            <w:pPr>
              <w:pStyle w:val="Normal"/>
              <w:rPr>
                <w:rStyle w:val="S19"/>
                <w:color w:val="00000A"/>
                <w:sz w:val="24"/>
                <w:szCs w:val="24"/>
              </w:rPr>
            </w:pPr>
            <w:r>
              <w:rPr>
                <w:color w:val="00000A"/>
                <w:sz w:val="24"/>
                <w:szCs w:val="24"/>
              </w:rPr>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Программа 1</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Программа 2</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Программа 3</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rPr>
                <w:rStyle w:val="S19"/>
                <w:color w:val="00000A"/>
                <w:sz w:val="24"/>
                <w:szCs w:val="24"/>
              </w:rPr>
            </w:pPr>
            <w:r>
              <w:rPr>
                <w:rStyle w:val="S19"/>
                <w:color w:val="00000A"/>
                <w:sz w:val="24"/>
                <w:szCs w:val="24"/>
              </w:rPr>
              <w:t>Несчастный случай:</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1.1</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pStyle w:val="Normal"/>
              <w:jc w:val="both"/>
              <w:rPr>
                <w:rStyle w:val="S19"/>
                <w:color w:val="00000A"/>
                <w:sz w:val="24"/>
                <w:szCs w:val="24"/>
              </w:rPr>
            </w:pPr>
            <w:r>
              <w:rPr>
                <w:rStyle w:val="S19"/>
                <w:color w:val="00000A"/>
                <w:sz w:val="24"/>
                <w:szCs w:val="24"/>
              </w:rPr>
              <w:t>расходы по транспортировке застрахованного по экстренным и неотложным обстоятельствам к медицинскому учреждению;</w:t>
            </w:r>
          </w:p>
          <w:p>
            <w:pPr>
              <w:pStyle w:val="Normal"/>
              <w:jc w:val="both"/>
              <w:rPr>
                <w:rStyle w:val="S19"/>
                <w:color w:val="00000A"/>
                <w:sz w:val="24"/>
                <w:szCs w:val="24"/>
              </w:rPr>
            </w:pPr>
            <w:r>
              <w:rPr>
                <w:rStyle w:val="S19"/>
                <w:color w:val="00000A"/>
                <w:sz w:val="24"/>
                <w:szCs w:val="24"/>
              </w:rPr>
              <w:t>расходы по экстренной медицинской транспортировке из страны (места) временного пребывания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pStyle w:val="Normal"/>
              <w:jc w:val="both"/>
              <w:rPr>
                <w:rStyle w:val="S19"/>
                <w:color w:val="00000A"/>
                <w:sz w:val="24"/>
                <w:szCs w:val="24"/>
              </w:rPr>
            </w:pPr>
            <w:r>
              <w:rPr>
                <w:rStyle w:val="S19"/>
                <w:color w:val="00000A"/>
                <w:sz w:val="24"/>
                <w:szCs w:val="24"/>
              </w:rPr>
              <w:t>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10 000</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30 000</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50 000</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1.2</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расходы на стоматологический осмотр, рентгеновское исследование, удаление или пломбирование зубов в результате получения травмы, явившейся следствием несчастного случая;</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100</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300</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300</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1.3</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1 200</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1.4</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1 200</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1.5</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расходы на оплату сообщений, телефонных звонков и иных услуг связи, осуществляемых в адрес страховщика, ассистанс компании;</w:t>
            </w:r>
          </w:p>
          <w:p>
            <w:pPr>
              <w:pStyle w:val="Normal"/>
              <w:jc w:val="both"/>
              <w:rPr>
                <w:rStyle w:val="S19"/>
                <w:color w:val="00000A"/>
                <w:sz w:val="24"/>
                <w:szCs w:val="24"/>
              </w:rPr>
            </w:pPr>
            <w:r>
              <w:rPr>
                <w:rStyle w:val="S19"/>
                <w:color w:val="00000A"/>
                <w:sz w:val="24"/>
                <w:szCs w:val="24"/>
              </w:rPr>
              <w:t>расходы на оплату проживания застрахованного в гостинице с даты выписки его из стационара до даты его отъезда на территорию Республики Казахстан, но не более пяти календарных дней;</w:t>
            </w:r>
          </w:p>
          <w:p>
            <w:pPr>
              <w:pStyle w:val="Normal"/>
              <w:jc w:val="both"/>
              <w:rPr>
                <w:rStyle w:val="S19"/>
                <w:color w:val="00000A"/>
                <w:sz w:val="24"/>
                <w:szCs w:val="24"/>
              </w:rPr>
            </w:pPr>
            <w:r>
              <w:rPr>
                <w:rStyle w:val="S19"/>
                <w:color w:val="00000A"/>
                <w:sz w:val="24"/>
                <w:szCs w:val="24"/>
              </w:rPr>
              <w:t>расходы, связанные с аннулированием или обменом проездных документов;</w:t>
            </w:r>
          </w:p>
          <w:p>
            <w:pPr>
              <w:pStyle w:val="Normal"/>
              <w:jc w:val="both"/>
              <w:rPr>
                <w:rStyle w:val="S19"/>
                <w:color w:val="00000A"/>
                <w:sz w:val="24"/>
                <w:szCs w:val="24"/>
              </w:rPr>
            </w:pPr>
            <w:r>
              <w:rPr>
                <w:rStyle w:val="S19"/>
                <w:color w:val="00000A"/>
                <w:sz w:val="24"/>
                <w:szCs w:val="24"/>
              </w:rPr>
              <w:t>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1 200</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для предотвращения существенного вреда здоровью или устранения угрозы жизни:</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 </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2.1</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pStyle w:val="Normal"/>
              <w:jc w:val="both"/>
              <w:rPr>
                <w:rStyle w:val="S19"/>
                <w:color w:val="00000A"/>
                <w:sz w:val="24"/>
                <w:szCs w:val="24"/>
              </w:rPr>
            </w:pPr>
            <w:r>
              <w:rPr>
                <w:rStyle w:val="S19"/>
                <w:color w:val="00000A"/>
                <w:sz w:val="24"/>
                <w:szCs w:val="24"/>
              </w:rPr>
              <w:t>расходы по транспортировке застрахованного по экстренным и неотложным обстоятельствам к медицинскому учреждению;</w:t>
            </w:r>
          </w:p>
          <w:p>
            <w:pPr>
              <w:pStyle w:val="Normal"/>
              <w:jc w:val="both"/>
              <w:rPr>
                <w:rStyle w:val="S19"/>
                <w:color w:val="00000A"/>
                <w:sz w:val="24"/>
                <w:szCs w:val="24"/>
              </w:rPr>
            </w:pPr>
            <w:r>
              <w:rPr>
                <w:rStyle w:val="S19"/>
                <w:color w:val="00000A"/>
                <w:sz w:val="24"/>
                <w:szCs w:val="24"/>
              </w:rPr>
              <w:t>расходы на экстренную медицинскую транспортировку из иностранного государства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pStyle w:val="Normal"/>
              <w:jc w:val="both"/>
              <w:rPr>
                <w:rStyle w:val="S19"/>
                <w:color w:val="00000A"/>
                <w:sz w:val="24"/>
                <w:szCs w:val="24"/>
              </w:rPr>
            </w:pPr>
            <w:r>
              <w:rPr>
                <w:rStyle w:val="S19"/>
                <w:color w:val="00000A"/>
                <w:sz w:val="24"/>
                <w:szCs w:val="24"/>
              </w:rPr>
              <w:t>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10 000</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30 000</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50 000</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2.2</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расходы по амбулаторному лечению, включая расходы на медицинские услуги, транспортировку застрахованного по экстренным и неотложным обстоятельствам к медицинскому учреждению в случае осложнений во время беременности;</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300</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500</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600</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2.3</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1 200</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2.4</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1 200</w:t>
            </w:r>
          </w:p>
        </w:tc>
      </w:tr>
      <w:tr>
        <w:trPr/>
        <w:tc>
          <w:tcPr>
            <w:tcW w:w="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Style w:val="S19"/>
                <w:color w:val="00000A"/>
                <w:sz w:val="24"/>
                <w:szCs w:val="24"/>
              </w:rPr>
            </w:pPr>
            <w:r>
              <w:rPr>
                <w:rStyle w:val="S19"/>
                <w:color w:val="00000A"/>
                <w:sz w:val="24"/>
                <w:szCs w:val="24"/>
              </w:rPr>
              <w:t>2.5</w:t>
            </w:r>
          </w:p>
        </w:tc>
        <w:tc>
          <w:tcPr>
            <w:tcW w:w="5436" w:type="dxa"/>
            <w:tcBorders>
              <w:bottom w:val="single" w:sz="8" w:space="0" w:color="00000A"/>
              <w:right w:val="single" w:sz="8" w:space="0" w:color="00000A"/>
              <w:insideH w:val="single" w:sz="8" w:space="0" w:color="00000A"/>
              <w:insideV w:val="single" w:sz="8" w:space="0" w:color="00000A"/>
            </w:tcBorders>
            <w:shd w:fill="auto" w:val="clear"/>
          </w:tcPr>
          <w:p>
            <w:pPr>
              <w:pStyle w:val="Normal"/>
              <w:jc w:val="both"/>
              <w:rPr>
                <w:rStyle w:val="S19"/>
                <w:color w:val="00000A"/>
                <w:sz w:val="24"/>
                <w:szCs w:val="24"/>
              </w:rPr>
            </w:pPr>
            <w:r>
              <w:rPr>
                <w:rStyle w:val="S19"/>
                <w:color w:val="00000A"/>
                <w:sz w:val="24"/>
                <w:szCs w:val="24"/>
              </w:rPr>
              <w:t>расходы на оплату сообщений, телефонных звонков и иных услуг связи, осуществляемых в адрес страховщика, ассистанс компании;</w:t>
            </w:r>
          </w:p>
          <w:p>
            <w:pPr>
              <w:pStyle w:val="Normal"/>
              <w:jc w:val="both"/>
              <w:rPr>
                <w:rStyle w:val="S19"/>
                <w:color w:val="00000A"/>
                <w:sz w:val="24"/>
                <w:szCs w:val="24"/>
              </w:rPr>
            </w:pPr>
            <w:r>
              <w:rPr>
                <w:rStyle w:val="S19"/>
                <w:color w:val="00000A"/>
                <w:sz w:val="24"/>
                <w:szCs w:val="24"/>
              </w:rPr>
              <w:t>расходы на оплату проживания застрахованного в гостинице с даты выписки из стационара до даты его отъезда на территорию Республики Казахстан, но не более пяти календарных дней;</w:t>
            </w:r>
          </w:p>
          <w:p>
            <w:pPr>
              <w:pStyle w:val="Normal"/>
              <w:jc w:val="both"/>
              <w:rPr>
                <w:rStyle w:val="S19"/>
                <w:color w:val="00000A"/>
                <w:sz w:val="24"/>
                <w:szCs w:val="24"/>
              </w:rPr>
            </w:pPr>
            <w:r>
              <w:rPr>
                <w:rStyle w:val="S19"/>
                <w:color w:val="00000A"/>
                <w:sz w:val="24"/>
                <w:szCs w:val="24"/>
              </w:rPr>
              <w:t>расходы, связанные с аннулированием или обменом проездных документов;</w:t>
            </w:r>
          </w:p>
          <w:p>
            <w:pPr>
              <w:pStyle w:val="Normal"/>
              <w:jc w:val="both"/>
              <w:rPr>
                <w:rStyle w:val="S19"/>
                <w:color w:val="00000A"/>
                <w:sz w:val="24"/>
                <w:szCs w:val="24"/>
              </w:rPr>
            </w:pPr>
            <w:r>
              <w:rPr>
                <w:rStyle w:val="S19"/>
                <w:color w:val="00000A"/>
                <w:sz w:val="24"/>
                <w:szCs w:val="24"/>
              </w:rPr>
              <w:t>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1412"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800</w:t>
            </w:r>
          </w:p>
        </w:tc>
        <w:tc>
          <w:tcPr>
            <w:tcW w:w="1367" w:type="dxa"/>
            <w:tcBorders>
              <w:bottom w:val="single" w:sz="8" w:space="0" w:color="00000A"/>
              <w:right w:val="single" w:sz="8" w:space="0" w:color="00000A"/>
              <w:insideH w:val="single" w:sz="8" w:space="0" w:color="00000A"/>
              <w:insideV w:val="single" w:sz="8" w:space="0" w:color="00000A"/>
            </w:tcBorders>
            <w:shd w:fill="auto" w:val="clear"/>
          </w:tcPr>
          <w:p>
            <w:pPr>
              <w:pStyle w:val="Normal"/>
              <w:jc w:val="center"/>
              <w:rPr>
                <w:rStyle w:val="S19"/>
                <w:color w:val="00000A"/>
                <w:sz w:val="24"/>
                <w:szCs w:val="24"/>
              </w:rPr>
            </w:pPr>
            <w:r>
              <w:rPr>
                <w:rStyle w:val="S19"/>
                <w:color w:val="00000A"/>
                <w:sz w:val="24"/>
                <w:szCs w:val="24"/>
              </w:rPr>
              <w:t>1 000</w:t>
            </w:r>
          </w:p>
        </w:tc>
        <w:tc>
          <w:tcPr>
            <w:tcW w:w="1369" w:type="dxa"/>
            <w:tcBorders>
              <w:bottom w:val="single" w:sz="8" w:space="0" w:color="00000A"/>
              <w:right w:val="single" w:sz="8" w:space="0" w:color="00000A"/>
              <w:insideH w:val="single" w:sz="8" w:space="0" w:color="00000A"/>
              <w:insideV w:val="single" w:sz="8" w:space="0" w:color="00000A"/>
            </w:tcBorders>
            <w:shd w:fill="auto" w:val="clear"/>
          </w:tcPr>
          <w:p>
            <w:pPr>
              <w:pStyle w:val="ListParagraph"/>
              <w:numPr>
                <w:ilvl w:val="0"/>
                <w:numId w:val="2"/>
              </w:numPr>
              <w:jc w:val="center"/>
              <w:rPr>
                <w:rStyle w:val="S19"/>
                <w:color w:val="00000A"/>
                <w:sz w:val="24"/>
                <w:szCs w:val="24"/>
              </w:rPr>
            </w:pPr>
            <w:r>
              <w:rPr>
                <w:rStyle w:val="S19"/>
                <w:color w:val="00000A"/>
                <w:sz w:val="24"/>
                <w:szCs w:val="24"/>
              </w:rPr>
              <w:t>200</w:t>
            </w:r>
          </w:p>
        </w:tc>
      </w:tr>
    </w:tbl>
    <w:p>
      <w:pPr>
        <w:pStyle w:val="Normal"/>
        <w:ind w:firstLine="397"/>
        <w:jc w:val="both"/>
        <w:rPr>
          <w:sz w:val="24"/>
          <w:szCs w:val="24"/>
        </w:rPr>
      </w:pPr>
      <w:r>
        <w:rPr>
          <w:sz w:val="24"/>
          <w:szCs w:val="24"/>
        </w:rPr>
      </w:r>
    </w:p>
    <w:p>
      <w:pPr>
        <w:pStyle w:val="ListParagraph"/>
        <w:numPr>
          <w:ilvl w:val="1"/>
          <w:numId w:val="1"/>
        </w:numPr>
        <w:ind w:left="567" w:hanging="567"/>
        <w:jc w:val="both"/>
        <w:rPr>
          <w:rStyle w:val="S19"/>
          <w:color w:val="00000A"/>
          <w:sz w:val="24"/>
          <w:szCs w:val="24"/>
        </w:rPr>
      </w:pPr>
      <w:r>
        <w:rPr>
          <w:rStyle w:val="S19"/>
          <w:color w:val="00000A"/>
          <w:sz w:val="24"/>
          <w:szCs w:val="24"/>
        </w:rPr>
        <w:t>Предельный объем ответственности страховщика (страховая сумма) устанавливается в долларах Соединенных Штатов Америки (далее - США). Для расчета размера страховой выплаты используется доллар США по курсу, установленному Национальным Банком Республики Казахстан на дату осуществления страховой выплаты.</w:t>
      </w:r>
    </w:p>
    <w:p>
      <w:pPr>
        <w:pStyle w:val="ListParagraph"/>
        <w:numPr>
          <w:ilvl w:val="1"/>
          <w:numId w:val="1"/>
        </w:numPr>
        <w:ind w:left="567" w:hanging="567"/>
        <w:jc w:val="both"/>
        <w:rPr>
          <w:rStyle w:val="S19"/>
          <w:color w:val="00000A"/>
          <w:sz w:val="24"/>
          <w:szCs w:val="24"/>
        </w:rPr>
      </w:pPr>
      <w:r>
        <w:rPr>
          <w:rStyle w:val="S19"/>
          <w:color w:val="00000A"/>
          <w:sz w:val="24"/>
          <w:szCs w:val="24"/>
        </w:rPr>
        <w:t>В случаях, предусмотренных международными договорами, законодательством страны (места) временного пребывания, договором обязательного страхования туриста предельные объемы ответственности страховщика по возмещению вреда, причиненного жизни и здоровью застрахованного, устанавливаются в евро.</w:t>
      </w:r>
    </w:p>
    <w:p>
      <w:pPr>
        <w:pStyle w:val="ListParagraph"/>
        <w:numPr>
          <w:ilvl w:val="1"/>
          <w:numId w:val="1"/>
        </w:numPr>
        <w:ind w:left="567" w:hanging="567"/>
        <w:jc w:val="both"/>
        <w:rPr>
          <w:rStyle w:val="S19"/>
          <w:color w:val="00000A"/>
          <w:sz w:val="24"/>
          <w:szCs w:val="24"/>
        </w:rPr>
      </w:pPr>
      <w:r>
        <w:rPr>
          <w:rStyle w:val="S19"/>
          <w:color w:val="00000A"/>
          <w:sz w:val="24"/>
          <w:szCs w:val="24"/>
        </w:rPr>
        <w:t>Расходы, понесенные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pPr>
        <w:pStyle w:val="ListParagraph"/>
        <w:numPr>
          <w:ilvl w:val="1"/>
          <w:numId w:val="1"/>
        </w:numPr>
        <w:ind w:left="567" w:hanging="567"/>
        <w:jc w:val="both"/>
        <w:rPr>
          <w:rStyle w:val="S19"/>
          <w:color w:val="00000A"/>
          <w:sz w:val="24"/>
          <w:szCs w:val="24"/>
        </w:rPr>
      </w:pPr>
      <w:r>
        <w:rPr>
          <w:rStyle w:val="S19"/>
          <w:color w:val="00000A"/>
          <w:sz w:val="24"/>
          <w:szCs w:val="24"/>
        </w:rPr>
        <w:t>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туриста. Если расходы возникли в результате исполнения застрахованным указаний страховщика, они возмещаются в полном размере независимо от страховой суммы, причитающейся ему по договору обязательного страхования туриста.</w:t>
      </w:r>
    </w:p>
    <w:p>
      <w:pPr>
        <w:pStyle w:val="ListParagraph"/>
        <w:numPr>
          <w:ilvl w:val="1"/>
          <w:numId w:val="1"/>
        </w:numPr>
        <w:ind w:left="567" w:hanging="567"/>
        <w:jc w:val="both"/>
        <w:rPr>
          <w:rStyle w:val="S19"/>
          <w:color w:val="00000A"/>
          <w:sz w:val="24"/>
          <w:szCs w:val="24"/>
        </w:rPr>
      </w:pPr>
      <w:r>
        <w:rPr>
          <w:rStyle w:val="S19"/>
          <w:color w:val="00000A"/>
          <w:sz w:val="24"/>
          <w:szCs w:val="24"/>
        </w:rPr>
        <w:t>Указанные расходы возмещаются страховщиком непосредственно лицу, понесшему их.</w:t>
      </w:r>
    </w:p>
    <w:p>
      <w:pPr>
        <w:pStyle w:val="Normal"/>
        <w:ind w:firstLine="397"/>
        <w:jc w:val="both"/>
        <w:rPr>
          <w:sz w:val="24"/>
          <w:szCs w:val="24"/>
        </w:rPr>
      </w:pPr>
      <w:r>
        <w:rPr>
          <w:sz w:val="24"/>
          <w:szCs w:val="24"/>
        </w:rPr>
      </w:r>
    </w:p>
    <w:p>
      <w:pPr>
        <w:pStyle w:val="ListParagraph"/>
        <w:numPr>
          <w:ilvl w:val="0"/>
          <w:numId w:val="1"/>
        </w:numPr>
        <w:ind w:left="0" w:hanging="0"/>
        <w:jc w:val="center"/>
        <w:rPr>
          <w:b/>
          <w:b/>
          <w:sz w:val="24"/>
          <w:szCs w:val="24"/>
        </w:rPr>
      </w:pPr>
      <w:r>
        <w:rPr>
          <w:rStyle w:val="S19"/>
          <w:b/>
          <w:color w:val="00000A"/>
          <w:sz w:val="24"/>
          <w:szCs w:val="24"/>
        </w:rPr>
        <w:t>РАЗМЕР СТРАХОВОЙ ПРЕМИИ</w:t>
      </w:r>
    </w:p>
    <w:p>
      <w:pPr>
        <w:pStyle w:val="ListParagraph"/>
        <w:numPr>
          <w:ilvl w:val="1"/>
          <w:numId w:val="1"/>
        </w:numPr>
        <w:ind w:left="567" w:hanging="567"/>
        <w:jc w:val="both"/>
        <w:rPr>
          <w:sz w:val="24"/>
          <w:szCs w:val="24"/>
        </w:rPr>
      </w:pPr>
      <w:r>
        <w:rPr>
          <w:rStyle w:val="S19"/>
          <w:color w:val="00000A"/>
          <w:sz w:val="24"/>
          <w:szCs w:val="24"/>
        </w:rPr>
        <w:t>Размер страховой премии по договору обязательного страхования туриста рассчитывается отдельно по каждому застрахованному за каждый день и составляет нижеследующие размеры в долларах США по курсу, установленному Национальным Банком Республики Казахстан, на дату заключения договора страхования за одну поездку:</w:t>
      </w:r>
    </w:p>
    <w:p>
      <w:pPr>
        <w:pStyle w:val="Normal"/>
        <w:ind w:firstLine="457"/>
        <w:jc w:val="both"/>
        <w:rPr>
          <w:sz w:val="24"/>
          <w:szCs w:val="24"/>
        </w:rPr>
      </w:pPr>
      <w:r>
        <w:rPr>
          <w:sz w:val="24"/>
          <w:szCs w:val="24"/>
        </w:rPr>
      </w:r>
    </w:p>
    <w:tbl>
      <w:tblPr>
        <w:tblW w:w="2850" w:type="pct"/>
        <w:jc w:val="center"/>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30" w:type="dxa"/>
          <w:bottom w:w="0" w:type="dxa"/>
          <w:right w:w="40" w:type="dxa"/>
        </w:tblCellMar>
        <w:tblLook w:noVBand="1" w:val="04a0" w:noHBand="0" w:lastColumn="0" w:firstColumn="1" w:lastRow="0" w:firstRow="1"/>
      </w:tblPr>
      <w:tblGrid>
        <w:gridCol w:w="1831"/>
        <w:gridCol w:w="1395"/>
        <w:gridCol w:w="1295"/>
        <w:gridCol w:w="1294"/>
      </w:tblGrid>
      <w:tr>
        <w:trPr>
          <w:trHeight w:val="20" w:hRule="atLeast"/>
        </w:trPr>
        <w:tc>
          <w:tcPr>
            <w:tcW w:w="183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rPr>
            </w:pPr>
            <w:r>
              <w:rPr>
                <w:rStyle w:val="S19"/>
                <w:color w:val="00000A"/>
                <w:sz w:val="24"/>
                <w:szCs w:val="24"/>
              </w:rPr>
              <w:t>Количество дней поездки</w:t>
            </w:r>
          </w:p>
        </w:tc>
        <w:tc>
          <w:tcPr>
            <w:tcW w:w="1395"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Программа 1</w:t>
            </w:r>
          </w:p>
        </w:tc>
        <w:tc>
          <w:tcPr>
            <w:tcW w:w="1295"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Программа 2</w:t>
            </w:r>
          </w:p>
        </w:tc>
        <w:tc>
          <w:tcPr>
            <w:tcW w:w="1294"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Программа 3</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ListParagraph"/>
              <w:spacing w:lineRule="auto" w:line="276"/>
              <w:ind w:left="360" w:hanging="0"/>
              <w:jc w:val="center"/>
              <w:rPr>
                <w:sz w:val="24"/>
                <w:szCs w:val="24"/>
              </w:rPr>
            </w:pPr>
            <w:r>
              <w:rPr>
                <w:rStyle w:val="S19"/>
                <w:color w:val="00000A"/>
                <w:sz w:val="24"/>
                <w:szCs w:val="24"/>
              </w:rPr>
              <w:t>до 10</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1,12</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1,51</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1,83</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rPr>
            </w:pPr>
            <w:r>
              <w:rPr>
                <w:rStyle w:val="S19"/>
                <w:color w:val="00000A"/>
                <w:sz w:val="24"/>
                <w:szCs w:val="24"/>
              </w:rPr>
              <w:t>от 11 до 20</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1,12</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1,48</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1,70</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rPr>
            </w:pPr>
            <w:r>
              <w:rPr>
                <w:rStyle w:val="S19"/>
                <w:color w:val="00000A"/>
                <w:sz w:val="24"/>
                <w:szCs w:val="24"/>
              </w:rPr>
              <w:t>от 21 до 40</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1,12</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1,43</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1,59</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rPr>
            </w:pPr>
            <w:r>
              <w:rPr>
                <w:rStyle w:val="S19"/>
                <w:color w:val="00000A"/>
                <w:sz w:val="24"/>
                <w:szCs w:val="24"/>
              </w:rPr>
              <w:t>от 41 до 60</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1,03</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1,40</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1,53</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rPr>
            </w:pPr>
            <w:r>
              <w:rPr>
                <w:rStyle w:val="S19"/>
                <w:color w:val="00000A"/>
                <w:sz w:val="24"/>
                <w:szCs w:val="24"/>
              </w:rPr>
              <w:t>от 61 до 90</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1,03</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1,35</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1,48</w:t>
            </w:r>
          </w:p>
        </w:tc>
      </w:tr>
      <w:tr>
        <w:trPr>
          <w:trHeight w:val="20" w:hRule="atLeast"/>
        </w:trPr>
        <w:tc>
          <w:tcPr>
            <w:tcW w:w="183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30" w:type="dxa"/>
            </w:tcMar>
          </w:tcPr>
          <w:p>
            <w:pPr>
              <w:pStyle w:val="Normal"/>
              <w:spacing w:lineRule="auto" w:line="276"/>
              <w:jc w:val="center"/>
              <w:rPr>
                <w:sz w:val="24"/>
                <w:szCs w:val="24"/>
              </w:rPr>
            </w:pPr>
            <w:r>
              <w:rPr>
                <w:rStyle w:val="S19"/>
                <w:color w:val="00000A"/>
                <w:sz w:val="24"/>
                <w:szCs w:val="24"/>
              </w:rPr>
              <w:t>91 и свыше</w:t>
            </w:r>
          </w:p>
        </w:tc>
        <w:tc>
          <w:tcPr>
            <w:tcW w:w="13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0,95</w:t>
            </w:r>
          </w:p>
        </w:tc>
        <w:tc>
          <w:tcPr>
            <w:tcW w:w="129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1,30</w:t>
            </w:r>
          </w:p>
        </w:tc>
        <w:tc>
          <w:tcPr>
            <w:tcW w:w="129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76"/>
              <w:jc w:val="center"/>
              <w:rPr>
                <w:sz w:val="24"/>
                <w:szCs w:val="24"/>
              </w:rPr>
            </w:pPr>
            <w:r>
              <w:rPr>
                <w:rStyle w:val="S19"/>
                <w:color w:val="00000A"/>
                <w:sz w:val="24"/>
                <w:szCs w:val="24"/>
              </w:rPr>
              <w:t>1,40</w:t>
            </w:r>
          </w:p>
        </w:tc>
      </w:tr>
    </w:tbl>
    <w:p>
      <w:pPr>
        <w:pStyle w:val="Normal"/>
        <w:ind w:firstLine="486"/>
        <w:jc w:val="both"/>
        <w:rPr>
          <w:sz w:val="24"/>
          <w:szCs w:val="24"/>
        </w:rPr>
      </w:pPr>
      <w:r>
        <w:rPr>
          <w:sz w:val="24"/>
          <w:szCs w:val="24"/>
        </w:rPr>
      </w:r>
    </w:p>
    <w:p>
      <w:pPr>
        <w:pStyle w:val="ListParagraph"/>
        <w:numPr>
          <w:ilvl w:val="1"/>
          <w:numId w:val="1"/>
        </w:numPr>
        <w:ind w:left="567" w:hanging="567"/>
        <w:jc w:val="both"/>
        <w:rPr>
          <w:rStyle w:val="S19"/>
          <w:color w:val="00000A"/>
          <w:sz w:val="24"/>
          <w:szCs w:val="24"/>
        </w:rPr>
      </w:pPr>
      <w:r>
        <w:rPr>
          <w:rStyle w:val="S19"/>
          <w:color w:val="00000A"/>
          <w:sz w:val="24"/>
          <w:szCs w:val="24"/>
        </w:rPr>
        <w:t>Для целей расчета страховой премии используется количество дней (срок) нахождения застрахованного на территории страны (места) временного пребывания, включая время нахождения в пути.</w:t>
      </w:r>
    </w:p>
    <w:p>
      <w:pPr>
        <w:pStyle w:val="ListParagraph"/>
        <w:numPr>
          <w:ilvl w:val="1"/>
          <w:numId w:val="1"/>
        </w:numPr>
        <w:ind w:left="567" w:hanging="567"/>
        <w:jc w:val="both"/>
        <w:rPr>
          <w:rStyle w:val="S19"/>
          <w:color w:val="00000A"/>
          <w:sz w:val="24"/>
          <w:szCs w:val="24"/>
        </w:rPr>
      </w:pPr>
      <w:r>
        <w:rPr>
          <w:rStyle w:val="S19"/>
          <w:color w:val="00000A"/>
          <w:sz w:val="24"/>
          <w:szCs w:val="24"/>
        </w:rPr>
        <w:t>При установлении договором обязательного страхования туриста предельных объемов ответственности страховщика по возмещению вреда, причиненного жизни и здоровью застрахованного, в евро в случаях, предусмотренных международными договорами, законодательством страны (места) временного пребывания, размер страховой премии рассчитывается отдельно по каждому застрахованному и составляет вышеуказанные размеры в евро по курсу, установленному Национальным Банком Республики Казахстан, на дату заключения договора страхования.</w:t>
      </w:r>
    </w:p>
    <w:p>
      <w:pPr>
        <w:pStyle w:val="ListParagraph"/>
        <w:numPr>
          <w:ilvl w:val="1"/>
          <w:numId w:val="1"/>
        </w:numPr>
        <w:ind w:left="567" w:hanging="567"/>
        <w:jc w:val="both"/>
        <w:rPr>
          <w:sz w:val="24"/>
          <w:szCs w:val="24"/>
        </w:rPr>
      </w:pPr>
      <w:r>
        <w:rPr>
          <w:rStyle w:val="S19"/>
          <w:color w:val="00000A"/>
          <w:sz w:val="24"/>
          <w:szCs w:val="24"/>
        </w:rPr>
        <w:t>При заключении договора обязательного страхования туриста размер страховой премии, предусмотренный пунктом 1 настоящей статьи, может быть увеличен страховщиком по результатам проведенной им оценки страхового риска, но не более чем в два раза.</w:t>
      </w:r>
    </w:p>
    <w:p>
      <w:pPr>
        <w:pStyle w:val="Normal"/>
        <w:ind w:firstLine="397"/>
        <w:jc w:val="both"/>
        <w:rPr>
          <w:rStyle w:val="S19"/>
          <w:color w:val="C00000"/>
          <w:sz w:val="24"/>
          <w:szCs w:val="24"/>
        </w:rPr>
      </w:pPr>
      <w:r>
        <w:rPr>
          <w:color w:val="C00000"/>
          <w:sz w:val="24"/>
          <w:szCs w:val="24"/>
        </w:rPr>
      </w:r>
    </w:p>
    <w:p>
      <w:pPr>
        <w:pStyle w:val="ListParagraph"/>
        <w:numPr>
          <w:ilvl w:val="0"/>
          <w:numId w:val="1"/>
        </w:numPr>
        <w:ind w:left="0" w:hanging="0"/>
        <w:jc w:val="center"/>
        <w:rPr>
          <w:b/>
          <w:b/>
          <w:sz w:val="24"/>
          <w:szCs w:val="24"/>
        </w:rPr>
      </w:pPr>
      <w:r>
        <w:rPr>
          <w:rStyle w:val="S19"/>
          <w:b/>
          <w:color w:val="00000A"/>
          <w:sz w:val="24"/>
          <w:szCs w:val="24"/>
        </w:rPr>
        <w:t>ПОРЯДОК УПЛАТЫ СТРАХОВОЙ ПРЕМИИ</w:t>
      </w:r>
    </w:p>
    <w:p>
      <w:pPr>
        <w:pStyle w:val="ListParagraph"/>
        <w:numPr>
          <w:ilvl w:val="1"/>
          <w:numId w:val="1"/>
        </w:numPr>
        <w:ind w:left="567" w:hanging="567"/>
        <w:jc w:val="both"/>
        <w:rPr>
          <w:sz w:val="24"/>
          <w:szCs w:val="24"/>
        </w:rPr>
      </w:pPr>
      <w:r>
        <w:rPr>
          <w:rStyle w:val="S19"/>
          <w:color w:val="00000A"/>
          <w:sz w:val="24"/>
          <w:szCs w:val="24"/>
        </w:rPr>
        <w:t>Страховая премия уплачивается страхователем разовым платежом.</w:t>
      </w:r>
    </w:p>
    <w:p>
      <w:pPr>
        <w:pStyle w:val="ListParagraph"/>
        <w:numPr>
          <w:ilvl w:val="1"/>
          <w:numId w:val="1"/>
        </w:numPr>
        <w:ind w:left="567" w:hanging="567"/>
        <w:jc w:val="both"/>
        <w:rPr>
          <w:rStyle w:val="S19"/>
          <w:color w:val="00000A"/>
          <w:sz w:val="24"/>
          <w:szCs w:val="24"/>
        </w:rPr>
      </w:pPr>
      <w:r>
        <w:rPr>
          <w:rStyle w:val="S19"/>
          <w:color w:val="00000A"/>
          <w:sz w:val="24"/>
          <w:szCs w:val="24"/>
        </w:rPr>
        <w:t>Страховщик предоставляет возможность оплаты страховой премии безналичным способом через интернет-ресурс страховщика.</w:t>
      </w:r>
    </w:p>
    <w:p>
      <w:pPr>
        <w:pStyle w:val="ListParagraph"/>
        <w:ind w:left="792" w:hanging="0"/>
        <w:jc w:val="both"/>
        <w:rPr>
          <w:rStyle w:val="S19"/>
          <w:color w:val="C00000"/>
          <w:sz w:val="24"/>
          <w:szCs w:val="24"/>
        </w:rPr>
      </w:pPr>
      <w:r>
        <w:rPr>
          <w:color w:val="C00000"/>
          <w:sz w:val="24"/>
          <w:szCs w:val="24"/>
        </w:rPr>
      </w:r>
    </w:p>
    <w:p>
      <w:pPr>
        <w:pStyle w:val="ListParagraph"/>
        <w:numPr>
          <w:ilvl w:val="0"/>
          <w:numId w:val="1"/>
        </w:numPr>
        <w:shd w:val="clear" w:color="auto" w:fill="FFFFFF"/>
        <w:spacing w:before="300" w:after="300"/>
        <w:ind w:left="0" w:hanging="0"/>
        <w:contextualSpacing/>
        <w:jc w:val="center"/>
        <w:outlineLvl w:val="2"/>
        <w:rPr>
          <w:b/>
          <w:b/>
          <w:sz w:val="24"/>
          <w:szCs w:val="24"/>
        </w:rPr>
      </w:pPr>
      <w:r>
        <w:rPr>
          <w:b/>
          <w:sz w:val="24"/>
          <w:szCs w:val="24"/>
        </w:rPr>
        <w:t>СРОК И МЕСТО ДЕЙСТВИЯ ДОГОВОРА СТРАХОВАНИЯ</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Договор обязательного страхования туриста вступает в силу и становится обязательным для сторон после оплаты страхователем страховой премии с момента получения застрахованным отметки пограничного контрольно-пропускного пункта о пересечении границы Республики Казахстан.</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Срок действия договора обязательного страхования туриста не может быть меньше срока поездки, определенного договором на туристское обслуживание. Договор обязательного страхования туриста действует до момента пересечения застрахованного границы Республики Казахстан при выезде с территории страхования, но не позднее даты окончания срока страхования, указанной в договоре обязательного страхования туриста, за исключением случая пребывания туриста за рубежом на дополнительный срок по причине задержки рейса.</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Договор не прекращает своего действия по первому наступившему страховому случаю.</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При нахождении застрахованного за пределами Республики Казахстан и увеличении количества дней путешествия по договору на туристское обслуживание страхователь заключает новый договор обязательного страхования туриста на дополнительные дни нахождения застрахованного в стране (месте) временного нахождения.</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Территорией действия договора обязательного страхования (территория страхования) туриста является территория оказания туристских услуг.</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Территория страхования по обязательным программам страхования туриста устанавливается нормативным правовым актом уполномоченного органа.</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b/>
          <w:color w:val="00000A"/>
          <w:sz w:val="24"/>
          <w:szCs w:val="24"/>
        </w:rPr>
        <w:t>Из территории страхования подлежат исключению:</w:t>
      </w:r>
    </w:p>
    <w:p>
      <w:pPr>
        <w:pStyle w:val="ListParagraph"/>
        <w:numPr>
          <w:ilvl w:val="2"/>
          <w:numId w:val="1"/>
        </w:numPr>
        <w:shd w:val="clear" w:color="auto" w:fill="FFFFFF"/>
        <w:spacing w:before="300" w:after="300"/>
        <w:ind w:left="1134" w:hanging="567"/>
        <w:contextualSpacing/>
        <w:jc w:val="both"/>
        <w:outlineLvl w:val="2"/>
        <w:rPr>
          <w:rStyle w:val="S19"/>
          <w:color w:val="00000A"/>
          <w:sz w:val="24"/>
          <w:szCs w:val="24"/>
        </w:rPr>
      </w:pPr>
      <w:r>
        <w:rPr>
          <w:rStyle w:val="S19"/>
          <w:color w:val="00000A"/>
          <w:sz w:val="24"/>
          <w:szCs w:val="24"/>
        </w:rPr>
        <w:t>территории, не рекомендованные уполномоченными государственными органами Республики Казахстан для посещения;</w:t>
      </w:r>
    </w:p>
    <w:p>
      <w:pPr>
        <w:pStyle w:val="ListParagraph"/>
        <w:numPr>
          <w:ilvl w:val="2"/>
          <w:numId w:val="1"/>
        </w:numPr>
        <w:shd w:val="clear" w:color="auto" w:fill="FFFFFF"/>
        <w:spacing w:before="300" w:after="300"/>
        <w:ind w:left="1134" w:hanging="567"/>
        <w:contextualSpacing/>
        <w:jc w:val="both"/>
        <w:outlineLvl w:val="2"/>
        <w:rPr>
          <w:rStyle w:val="S19"/>
          <w:color w:val="00000A"/>
          <w:sz w:val="24"/>
          <w:szCs w:val="24"/>
        </w:rPr>
      </w:pPr>
      <w:r>
        <w:rPr>
          <w:rStyle w:val="S19"/>
          <w:color w:val="00000A"/>
          <w:sz w:val="24"/>
          <w:szCs w:val="24"/>
        </w:rPr>
        <w:t>государства, в которых застрахованный имеет разрешение на временное проживание или иной документ, разрешающий нахождение на территории страхования непрерывно более 90 дней;</w:t>
      </w:r>
    </w:p>
    <w:p>
      <w:pPr>
        <w:pStyle w:val="ListParagraph"/>
        <w:numPr>
          <w:ilvl w:val="2"/>
          <w:numId w:val="1"/>
        </w:numPr>
        <w:shd w:val="clear" w:color="auto" w:fill="FFFFFF"/>
        <w:spacing w:before="300" w:after="300"/>
        <w:ind w:left="1134" w:hanging="567"/>
        <w:contextualSpacing/>
        <w:jc w:val="both"/>
        <w:outlineLvl w:val="2"/>
        <w:rPr>
          <w:sz w:val="24"/>
          <w:szCs w:val="24"/>
        </w:rPr>
      </w:pPr>
      <w:r>
        <w:rPr>
          <w:rStyle w:val="S19"/>
          <w:color w:val="00000A"/>
          <w:sz w:val="24"/>
          <w:szCs w:val="24"/>
        </w:rPr>
        <w:t>государства, гражданином которых является застрахованный.</w:t>
      </w:r>
    </w:p>
    <w:p>
      <w:pPr>
        <w:pStyle w:val="ListParagraph"/>
        <w:numPr>
          <w:ilvl w:val="1"/>
          <w:numId w:val="1"/>
        </w:numPr>
        <w:spacing w:lineRule="auto" w:line="259" w:before="0" w:after="160"/>
        <w:ind w:left="567" w:hanging="567"/>
        <w:contextualSpacing/>
        <w:jc w:val="both"/>
        <w:rPr>
          <w:sz w:val="24"/>
          <w:szCs w:val="24"/>
        </w:rPr>
      </w:pPr>
      <w:r>
        <w:rPr>
          <w:rStyle w:val="S19"/>
          <w:color w:val="00000A"/>
          <w:sz w:val="24"/>
          <w:szCs w:val="24"/>
        </w:rPr>
        <w:t>Условие об исключении территории страхования не применяется в случаях, когда территория страхования стала подпадать под исключение, территории, не рекомендованные уполномоченными государственными органами Республики Казахстан для посещения, после заключения договора обязательного страхования туриста.</w:t>
      </w:r>
    </w:p>
    <w:p>
      <w:pPr>
        <w:pStyle w:val="BodyTextIndent2"/>
        <w:numPr>
          <w:ilvl w:val="0"/>
          <w:numId w:val="1"/>
        </w:numPr>
        <w:ind w:left="0" w:hanging="0"/>
        <w:jc w:val="center"/>
        <w:rPr>
          <w:b/>
          <w:b/>
          <w:szCs w:val="24"/>
        </w:rPr>
      </w:pPr>
      <w:r>
        <w:rPr>
          <w:b/>
          <w:szCs w:val="24"/>
        </w:rPr>
        <w:t>ДОГОВОР СТРАХОВАНИЯ И ПОРЯДОК ЕГО ЗАКЛЮЧЕНИЯ</w:t>
      </w:r>
    </w:p>
    <w:p>
      <w:pPr>
        <w:pStyle w:val="ListParagraph"/>
        <w:numPr>
          <w:ilvl w:val="1"/>
          <w:numId w:val="1"/>
        </w:numPr>
        <w:ind w:left="567" w:hanging="567"/>
        <w:jc w:val="both"/>
        <w:rPr>
          <w:rStyle w:val="S19"/>
          <w:color w:val="00000A"/>
          <w:sz w:val="24"/>
          <w:szCs w:val="24"/>
        </w:rPr>
      </w:pPr>
      <w:r>
        <w:rPr>
          <w:rStyle w:val="S19"/>
          <w:color w:val="00000A"/>
          <w:sz w:val="24"/>
          <w:szCs w:val="24"/>
        </w:rPr>
        <w:t>Договор обязательного страхования туриста заключается путем оформления страховщиком страхователю страхового полиса в электронной форме и страхового сертификата.</w:t>
      </w:r>
    </w:p>
    <w:p>
      <w:pPr>
        <w:pStyle w:val="ListParagraph"/>
        <w:numPr>
          <w:ilvl w:val="1"/>
          <w:numId w:val="1"/>
        </w:numPr>
        <w:ind w:left="567" w:hanging="567"/>
        <w:jc w:val="both"/>
        <w:rPr>
          <w:rStyle w:val="S19"/>
          <w:color w:val="00000A"/>
          <w:sz w:val="24"/>
          <w:szCs w:val="24"/>
        </w:rPr>
      </w:pPr>
      <w:r>
        <w:rPr>
          <w:rStyle w:val="S19"/>
          <w:color w:val="00000A"/>
          <w:sz w:val="24"/>
          <w:szCs w:val="24"/>
        </w:rPr>
        <w:t>При заключении договора обязательного страхования туриста страхователь в зависимости от страны (места) временного пребывания и количества дней путешествия, указанных в договоре на туристское обслуживание, выбирает одну из программ страхования, предусмотренных настоящими Правилами, по которой предельный объем ответственности страховщика (страховая сумма) и виды расходов, подлежащих возмещению, соответствуют требованиям международных договоров и законодательства страны (места) временного пребывания застрахованного в части страхования жизни и здоровья туриста.</w:t>
      </w:r>
    </w:p>
    <w:p>
      <w:pPr>
        <w:pStyle w:val="ListParagraph"/>
        <w:numPr>
          <w:ilvl w:val="1"/>
          <w:numId w:val="1"/>
        </w:numPr>
        <w:ind w:left="567" w:hanging="567"/>
        <w:jc w:val="both"/>
        <w:rPr>
          <w:rStyle w:val="S19"/>
          <w:color w:val="00000A"/>
          <w:sz w:val="24"/>
          <w:szCs w:val="24"/>
        </w:rPr>
      </w:pPr>
      <w:r>
        <w:rPr>
          <w:rStyle w:val="S19"/>
          <w:color w:val="00000A"/>
          <w:sz w:val="24"/>
          <w:szCs w:val="24"/>
        </w:rPr>
        <w:t>Основанием для заключения договора обязательного страхования туриста является заявление страхователя, содержащее данные, необходимые для расчета страховой премии и идентификации страхователя, застрахованного.</w:t>
      </w:r>
    </w:p>
    <w:p>
      <w:pPr>
        <w:pStyle w:val="ListParagraph"/>
        <w:numPr>
          <w:ilvl w:val="1"/>
          <w:numId w:val="1"/>
        </w:numPr>
        <w:ind w:left="567" w:hanging="567"/>
        <w:jc w:val="both"/>
        <w:rPr>
          <w:rStyle w:val="S19"/>
          <w:color w:val="00000A"/>
          <w:sz w:val="24"/>
          <w:szCs w:val="24"/>
        </w:rPr>
      </w:pPr>
      <w:r>
        <w:rPr>
          <w:rStyle w:val="S19"/>
          <w:color w:val="00000A"/>
          <w:sz w:val="24"/>
          <w:szCs w:val="24"/>
        </w:rPr>
        <w:t>Ответственность за неполноту условий, подлежащих указанию в договоре обязательного страхования туриста, несет страховщик. В случае возникновения спора по договору страхования вследствие неполноты отдельных его условий спор решается в пользу страхователя.</w:t>
      </w:r>
    </w:p>
    <w:p>
      <w:pPr>
        <w:pStyle w:val="ListParagraph"/>
        <w:numPr>
          <w:ilvl w:val="1"/>
          <w:numId w:val="1"/>
        </w:numPr>
        <w:ind w:left="567" w:hanging="567"/>
        <w:jc w:val="both"/>
        <w:rPr>
          <w:rStyle w:val="S19"/>
          <w:color w:val="00000A"/>
          <w:sz w:val="24"/>
          <w:szCs w:val="24"/>
        </w:rPr>
      </w:pPr>
      <w:r>
        <w:rPr>
          <w:rStyle w:val="S19"/>
          <w:color w:val="00000A"/>
          <w:sz w:val="24"/>
          <w:szCs w:val="24"/>
        </w:rPr>
        <w:t>Страхователь исключительно через турагента обязан:</w:t>
      </w:r>
    </w:p>
    <w:p>
      <w:pPr>
        <w:pStyle w:val="ListParagraph"/>
        <w:numPr>
          <w:ilvl w:val="2"/>
          <w:numId w:val="1"/>
        </w:numPr>
        <w:ind w:left="1134" w:hanging="567"/>
        <w:jc w:val="both"/>
        <w:rPr>
          <w:rStyle w:val="S19"/>
          <w:color w:val="00000A"/>
          <w:sz w:val="24"/>
          <w:szCs w:val="24"/>
        </w:rPr>
      </w:pPr>
      <w:r>
        <w:rPr>
          <w:rStyle w:val="S19"/>
          <w:color w:val="00000A"/>
          <w:sz w:val="24"/>
          <w:szCs w:val="24"/>
        </w:rPr>
        <w:t>выдать каждому застрахованному страховой сертификат;</w:t>
      </w:r>
    </w:p>
    <w:p>
      <w:pPr>
        <w:pStyle w:val="ListParagraph"/>
        <w:numPr>
          <w:ilvl w:val="2"/>
          <w:numId w:val="1"/>
        </w:numPr>
        <w:ind w:left="1134" w:hanging="567"/>
        <w:jc w:val="both"/>
        <w:rPr>
          <w:sz w:val="24"/>
          <w:szCs w:val="24"/>
        </w:rPr>
      </w:pPr>
      <w:r>
        <w:rPr>
          <w:rStyle w:val="S19"/>
          <w:color w:val="00000A"/>
          <w:sz w:val="24"/>
          <w:szCs w:val="24"/>
        </w:rPr>
        <w:t>по требованию застрахованного представить страховой полис.</w:t>
      </w:r>
    </w:p>
    <w:p>
      <w:pPr>
        <w:pStyle w:val="ListParagraph"/>
        <w:numPr>
          <w:ilvl w:val="1"/>
          <w:numId w:val="1"/>
        </w:numPr>
        <w:ind w:left="567" w:hanging="567"/>
        <w:jc w:val="both"/>
        <w:rPr>
          <w:rStyle w:val="S19"/>
          <w:color w:val="00000A"/>
          <w:sz w:val="24"/>
          <w:szCs w:val="24"/>
        </w:rPr>
      </w:pPr>
      <w:r>
        <w:rPr>
          <w:rStyle w:val="S19"/>
          <w:color w:val="00000A"/>
          <w:sz w:val="24"/>
          <w:szCs w:val="24"/>
        </w:rPr>
        <w:t>Требования к содержанию и по оформлению страхового полиса и страхового сертификата по обязательному страхованию туриста устанавливаются законодательством Республики Казахстан о страховании и страховой деятельности.</w:t>
      </w:r>
    </w:p>
    <w:p>
      <w:pPr>
        <w:pStyle w:val="Normal"/>
        <w:jc w:val="both"/>
        <w:rPr>
          <w:rStyle w:val="S19"/>
          <w:sz w:val="24"/>
          <w:szCs w:val="24"/>
        </w:rPr>
      </w:pPr>
      <w:r>
        <w:rPr>
          <w:sz w:val="24"/>
          <w:szCs w:val="24"/>
        </w:rPr>
      </w:r>
    </w:p>
    <w:p>
      <w:pPr>
        <w:pStyle w:val="ListParagraph"/>
        <w:numPr>
          <w:ilvl w:val="0"/>
          <w:numId w:val="1"/>
        </w:numPr>
        <w:ind w:left="0" w:hanging="0"/>
        <w:jc w:val="center"/>
        <w:rPr>
          <w:b/>
          <w:b/>
          <w:sz w:val="24"/>
          <w:szCs w:val="24"/>
        </w:rPr>
      </w:pPr>
      <w:r>
        <w:rPr>
          <w:rStyle w:val="S19"/>
          <w:b/>
          <w:color w:val="00000A"/>
          <w:sz w:val="24"/>
          <w:szCs w:val="24"/>
        </w:rPr>
        <w:t>ПРАВА И ОБЯЗАННОСТИ СТРАХОВАТЕЛЯ И ЗАСТРАХОВАННОГО</w:t>
      </w:r>
    </w:p>
    <w:p>
      <w:pPr>
        <w:pStyle w:val="ListParagraph"/>
        <w:numPr>
          <w:ilvl w:val="1"/>
          <w:numId w:val="1"/>
        </w:numPr>
        <w:ind w:left="567" w:hanging="567"/>
        <w:jc w:val="both"/>
        <w:rPr>
          <w:b/>
          <w:b/>
          <w:sz w:val="24"/>
          <w:szCs w:val="24"/>
        </w:rPr>
      </w:pPr>
      <w:r>
        <w:rPr>
          <w:b/>
          <w:sz w:val="24"/>
          <w:szCs w:val="24"/>
        </w:rPr>
        <w:t xml:space="preserve">Страхователь имеет право: </w:t>
      </w:r>
    </w:p>
    <w:p>
      <w:pPr>
        <w:pStyle w:val="ListParagraph"/>
        <w:numPr>
          <w:ilvl w:val="2"/>
          <w:numId w:val="1"/>
        </w:numPr>
        <w:ind w:left="1134" w:hanging="567"/>
        <w:jc w:val="both"/>
        <w:rPr>
          <w:b/>
          <w:b/>
          <w:sz w:val="24"/>
          <w:szCs w:val="24"/>
        </w:rPr>
      </w:pPr>
      <w:r>
        <w:rPr>
          <w:sz w:val="24"/>
          <w:szCs w:val="24"/>
        </w:rPr>
        <w:t xml:space="preserve">требовать от страховщика разъяснения условий и порядка обязательного страхования </w:t>
      </w:r>
      <w:r>
        <w:rPr>
          <w:rStyle w:val="S19"/>
          <w:color w:val="00000A"/>
          <w:sz w:val="24"/>
          <w:szCs w:val="24"/>
        </w:rPr>
        <w:t>туриста</w:t>
      </w:r>
      <w:r>
        <w:rPr>
          <w:sz w:val="24"/>
          <w:szCs w:val="24"/>
        </w:rPr>
        <w:t xml:space="preserve">, своих прав и обязанностей по договору обязательного страхования </w:t>
      </w:r>
      <w:r>
        <w:rPr>
          <w:rStyle w:val="S19"/>
          <w:color w:val="00000A"/>
          <w:sz w:val="24"/>
          <w:szCs w:val="24"/>
        </w:rPr>
        <w:t>туриста</w:t>
      </w:r>
      <w:r>
        <w:rPr>
          <w:sz w:val="24"/>
          <w:szCs w:val="24"/>
        </w:rPr>
        <w:t>;</w:t>
      </w:r>
    </w:p>
    <w:p>
      <w:pPr>
        <w:pStyle w:val="ListParagraph"/>
        <w:numPr>
          <w:ilvl w:val="2"/>
          <w:numId w:val="1"/>
        </w:numPr>
        <w:ind w:left="1134" w:hanging="567"/>
        <w:jc w:val="both"/>
        <w:rPr>
          <w:rStyle w:val="S19"/>
          <w:b/>
          <w:b/>
          <w:color w:val="00000A"/>
          <w:sz w:val="24"/>
          <w:szCs w:val="24"/>
        </w:rPr>
      </w:pPr>
      <w:r>
        <w:rPr>
          <w:rStyle w:val="S19"/>
          <w:color w:val="00000A"/>
          <w:sz w:val="24"/>
          <w:szCs w:val="24"/>
        </w:rPr>
        <w:t>обратиться к страховщику с учетом особенностей, предусмотренных статьей 20-1 настоящего Закона РК «Об обязательном страховании туриста», либо страховому омбудсману или в суд для урегулирования вопросов, возникающих из договора обязательного страхования туриста;</w:t>
      </w:r>
    </w:p>
    <w:p>
      <w:pPr>
        <w:pStyle w:val="ListParagraph"/>
        <w:numPr>
          <w:ilvl w:val="2"/>
          <w:numId w:val="1"/>
        </w:numPr>
        <w:ind w:left="1134" w:hanging="567"/>
        <w:jc w:val="both"/>
        <w:rPr>
          <w:rStyle w:val="S19"/>
          <w:b/>
          <w:b/>
          <w:color w:val="00000A"/>
          <w:sz w:val="24"/>
          <w:szCs w:val="24"/>
        </w:rPr>
      </w:pPr>
      <w:r>
        <w:rPr>
          <w:rStyle w:val="S19"/>
          <w:color w:val="00000A"/>
          <w:sz w:val="24"/>
          <w:szCs w:val="24"/>
        </w:rPr>
        <w:t>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p>
      <w:pPr>
        <w:pStyle w:val="ListParagraph"/>
        <w:numPr>
          <w:ilvl w:val="2"/>
          <w:numId w:val="1"/>
        </w:numPr>
        <w:ind w:left="1134" w:hanging="567"/>
        <w:jc w:val="both"/>
        <w:rPr>
          <w:b/>
          <w:b/>
          <w:sz w:val="24"/>
          <w:szCs w:val="24"/>
        </w:rPr>
      </w:pPr>
      <w:r>
        <w:rPr>
          <w:sz w:val="24"/>
          <w:szCs w:val="24"/>
        </w:rPr>
        <w:t xml:space="preserve">досрочно прекратить договор обязательного страхования </w:t>
      </w:r>
      <w:r>
        <w:rPr>
          <w:rStyle w:val="S19"/>
          <w:color w:val="00000A"/>
          <w:sz w:val="24"/>
          <w:szCs w:val="24"/>
        </w:rPr>
        <w:t>туриста</w:t>
      </w:r>
      <w:r>
        <w:rPr>
          <w:sz w:val="24"/>
          <w:szCs w:val="24"/>
        </w:rPr>
        <w:t xml:space="preserve">. </w:t>
      </w:r>
    </w:p>
    <w:p>
      <w:pPr>
        <w:pStyle w:val="ListParagraph"/>
        <w:numPr>
          <w:ilvl w:val="1"/>
          <w:numId w:val="1"/>
        </w:numPr>
        <w:ind w:left="567" w:hanging="567"/>
        <w:jc w:val="both"/>
        <w:rPr>
          <w:rStyle w:val="S19"/>
          <w:b/>
          <w:b/>
          <w:color w:val="00000A"/>
          <w:sz w:val="24"/>
          <w:szCs w:val="24"/>
        </w:rPr>
      </w:pPr>
      <w:bookmarkStart w:id="2" w:name="SUB120200"/>
      <w:bookmarkEnd w:id="2"/>
      <w:r>
        <w:rPr>
          <w:rStyle w:val="S19"/>
          <w:b/>
          <w:color w:val="00000A"/>
          <w:sz w:val="24"/>
          <w:szCs w:val="24"/>
        </w:rPr>
        <w:t>Страхователь обязан:</w:t>
      </w:r>
    </w:p>
    <w:p>
      <w:pPr>
        <w:pStyle w:val="ListParagraph"/>
        <w:numPr>
          <w:ilvl w:val="2"/>
          <w:numId w:val="1"/>
        </w:numPr>
        <w:ind w:left="1134" w:hanging="567"/>
        <w:jc w:val="both"/>
        <w:rPr>
          <w:rStyle w:val="S19"/>
          <w:color w:val="00000A"/>
          <w:sz w:val="24"/>
          <w:szCs w:val="24"/>
        </w:rPr>
      </w:pPr>
      <w:r>
        <w:rPr>
          <w:rStyle w:val="S19"/>
          <w:color w:val="00000A"/>
          <w:sz w:val="24"/>
          <w:szCs w:val="24"/>
        </w:rPr>
        <w:t>заключить договор обязательного страхования туриста со страховщиком, имеющим соответствующую лицензию;</w:t>
      </w:r>
    </w:p>
    <w:p>
      <w:pPr>
        <w:pStyle w:val="ListParagraph"/>
        <w:numPr>
          <w:ilvl w:val="2"/>
          <w:numId w:val="1"/>
        </w:numPr>
        <w:ind w:left="1134" w:hanging="567"/>
        <w:jc w:val="both"/>
        <w:rPr>
          <w:rStyle w:val="S19"/>
          <w:color w:val="00000A"/>
          <w:sz w:val="24"/>
          <w:szCs w:val="24"/>
        </w:rPr>
      </w:pPr>
      <w:r>
        <w:rPr>
          <w:rStyle w:val="S19"/>
          <w:color w:val="00000A"/>
          <w:sz w:val="24"/>
          <w:szCs w:val="24"/>
        </w:rPr>
        <w:t>уплатить страховую премию в размере, порядке и сроки, которые установлены договором обязательного страхования туриста;</w:t>
      </w:r>
    </w:p>
    <w:p>
      <w:pPr>
        <w:pStyle w:val="ListParagraph"/>
        <w:numPr>
          <w:ilvl w:val="2"/>
          <w:numId w:val="1"/>
        </w:numPr>
        <w:ind w:left="1134" w:hanging="567"/>
        <w:jc w:val="both"/>
        <w:rPr>
          <w:rStyle w:val="S19"/>
          <w:color w:val="00000A"/>
          <w:sz w:val="24"/>
          <w:szCs w:val="24"/>
        </w:rPr>
      </w:pPr>
      <w:r>
        <w:rPr>
          <w:rStyle w:val="S19"/>
          <w:color w:val="00000A"/>
          <w:sz w:val="24"/>
          <w:szCs w:val="24"/>
        </w:rPr>
        <w:t>в срок не позднее двух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w:t>
      </w:r>
    </w:p>
    <w:p>
      <w:pPr>
        <w:pStyle w:val="ListParagraph"/>
        <w:numPr>
          <w:ilvl w:val="2"/>
          <w:numId w:val="1"/>
        </w:numPr>
        <w:ind w:left="1134" w:hanging="567"/>
        <w:jc w:val="both"/>
        <w:rPr>
          <w:rStyle w:val="S19"/>
          <w:color w:val="00000A"/>
          <w:sz w:val="24"/>
          <w:szCs w:val="24"/>
        </w:rPr>
      </w:pPr>
      <w:r>
        <w:rPr>
          <w:rStyle w:val="S19"/>
          <w:color w:val="00000A"/>
          <w:sz w:val="24"/>
          <w:szCs w:val="24"/>
        </w:rPr>
        <w:t>при заключении договора обязательного страхования туриста представить страховщику сведения, необходимые для внесения в договор обязательного страхования туриста.</w:t>
      </w:r>
    </w:p>
    <w:p>
      <w:pPr>
        <w:pStyle w:val="ListParagraph"/>
        <w:numPr>
          <w:ilvl w:val="1"/>
          <w:numId w:val="1"/>
        </w:numPr>
        <w:ind w:left="567" w:hanging="567"/>
        <w:jc w:val="both"/>
        <w:rPr>
          <w:rStyle w:val="S19"/>
          <w:b/>
          <w:b/>
          <w:color w:val="00000A"/>
          <w:sz w:val="24"/>
          <w:szCs w:val="24"/>
        </w:rPr>
      </w:pPr>
      <w:r>
        <w:rPr>
          <w:rStyle w:val="S19"/>
          <w:b/>
          <w:color w:val="00000A"/>
          <w:sz w:val="24"/>
          <w:szCs w:val="24"/>
        </w:rPr>
        <w:t>Застрахованный имеет право:</w:t>
      </w:r>
    </w:p>
    <w:p>
      <w:pPr>
        <w:pStyle w:val="ListParagraph"/>
        <w:numPr>
          <w:ilvl w:val="2"/>
          <w:numId w:val="1"/>
        </w:numPr>
        <w:ind w:left="1134" w:hanging="567"/>
        <w:jc w:val="both"/>
        <w:rPr>
          <w:rStyle w:val="S19"/>
          <w:color w:val="00000A"/>
          <w:sz w:val="24"/>
          <w:szCs w:val="24"/>
        </w:rPr>
      </w:pPr>
      <w:r>
        <w:rPr>
          <w:rStyle w:val="S19"/>
          <w:color w:val="00000A"/>
          <w:sz w:val="24"/>
          <w:szCs w:val="24"/>
        </w:rPr>
        <w:t>на выбор страховщика для заключения договора обязательного страхования туриста;</w:t>
      </w:r>
    </w:p>
    <w:p>
      <w:pPr>
        <w:pStyle w:val="ListParagraph"/>
        <w:numPr>
          <w:ilvl w:val="2"/>
          <w:numId w:val="1"/>
        </w:numPr>
        <w:ind w:left="1134" w:hanging="567"/>
        <w:jc w:val="both"/>
        <w:rPr>
          <w:rStyle w:val="S19"/>
          <w:color w:val="00000A"/>
          <w:sz w:val="24"/>
          <w:szCs w:val="24"/>
        </w:rPr>
      </w:pPr>
      <w:r>
        <w:rPr>
          <w:rStyle w:val="S19"/>
          <w:color w:val="00000A"/>
          <w:sz w:val="24"/>
          <w:szCs w:val="24"/>
        </w:rPr>
        <w:t>получить страховой сертификат и при необходимости страховой полис;</w:t>
      </w:r>
    </w:p>
    <w:p>
      <w:pPr>
        <w:pStyle w:val="ListParagraph"/>
        <w:numPr>
          <w:ilvl w:val="2"/>
          <w:numId w:val="1"/>
        </w:numPr>
        <w:ind w:left="1134" w:hanging="567"/>
        <w:jc w:val="both"/>
        <w:rPr>
          <w:rStyle w:val="S19"/>
          <w:color w:val="00000A"/>
          <w:sz w:val="24"/>
          <w:szCs w:val="24"/>
        </w:rPr>
      </w:pPr>
      <w:r>
        <w:rPr>
          <w:rStyle w:val="S19"/>
          <w:color w:val="00000A"/>
          <w:sz w:val="24"/>
          <w:szCs w:val="24"/>
        </w:rPr>
        <w:t>требовать от страховщика и (или) страхователя разъяснения условий и порядка обязательного страхования туриста, своих прав и обязанностей, отраженных в страховом полисе и страховом сертификате;</w:t>
      </w:r>
    </w:p>
    <w:p>
      <w:pPr>
        <w:pStyle w:val="ListParagraph"/>
        <w:numPr>
          <w:ilvl w:val="2"/>
          <w:numId w:val="1"/>
        </w:numPr>
        <w:ind w:left="1134" w:hanging="567"/>
        <w:jc w:val="both"/>
        <w:rPr>
          <w:rStyle w:val="S19"/>
          <w:color w:val="00000A"/>
          <w:sz w:val="24"/>
          <w:szCs w:val="24"/>
        </w:rPr>
      </w:pPr>
      <w:r>
        <w:rPr>
          <w:rStyle w:val="S19"/>
          <w:color w:val="00000A"/>
          <w:sz w:val="24"/>
          <w:szCs w:val="24"/>
        </w:rPr>
        <w:t>информировать страховщика о случаях непредоставления, неполного или некачественного предоставления услуг по договору обязательного страхования туриста;</w:t>
      </w:r>
    </w:p>
    <w:p>
      <w:pPr>
        <w:pStyle w:val="ListParagraph"/>
        <w:numPr>
          <w:ilvl w:val="2"/>
          <w:numId w:val="1"/>
        </w:numPr>
        <w:ind w:left="1134" w:hanging="567"/>
        <w:jc w:val="both"/>
        <w:rPr>
          <w:rStyle w:val="S19"/>
          <w:color w:val="00000A"/>
          <w:sz w:val="24"/>
          <w:szCs w:val="24"/>
        </w:rPr>
      </w:pPr>
      <w:r>
        <w:rPr>
          <w:rStyle w:val="S19"/>
          <w:color w:val="00000A"/>
          <w:sz w:val="24"/>
          <w:szCs w:val="24"/>
        </w:rPr>
        <w:t>ознакомиться с размером страховой выплаты, произведенной страховщиком;</w:t>
      </w:r>
    </w:p>
    <w:p>
      <w:pPr>
        <w:pStyle w:val="ListParagraph"/>
        <w:numPr>
          <w:ilvl w:val="2"/>
          <w:numId w:val="1"/>
        </w:numPr>
        <w:ind w:left="1134" w:hanging="567"/>
        <w:jc w:val="both"/>
        <w:rPr>
          <w:rStyle w:val="S19"/>
          <w:color w:val="00000A"/>
          <w:sz w:val="24"/>
          <w:szCs w:val="24"/>
        </w:rPr>
      </w:pPr>
      <w:r>
        <w:rPr>
          <w:rStyle w:val="S19"/>
          <w:color w:val="00000A"/>
          <w:sz w:val="24"/>
          <w:szCs w:val="24"/>
        </w:rPr>
        <w:t>обратиться к страховщику с учетом особенностей, предусмотренных статьей 20-1 Закона РК «Об обязательном страховании туриста», либо страховому омбудсману или в суд для урегулирования вопросов, возникающих из договора обязательного страхования туриста;</w:t>
      </w:r>
    </w:p>
    <w:p>
      <w:pPr>
        <w:pStyle w:val="ListParagraph"/>
        <w:numPr>
          <w:ilvl w:val="2"/>
          <w:numId w:val="1"/>
        </w:numPr>
        <w:ind w:left="1134" w:hanging="567"/>
        <w:jc w:val="both"/>
        <w:rPr>
          <w:rStyle w:val="S19"/>
          <w:color w:val="00000A"/>
          <w:sz w:val="24"/>
          <w:szCs w:val="24"/>
        </w:rPr>
      </w:pPr>
      <w:r>
        <w:rPr>
          <w:rStyle w:val="S19"/>
          <w:color w:val="00000A"/>
          <w:sz w:val="24"/>
          <w:szCs w:val="24"/>
        </w:rPr>
        <w:t>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p>
      <w:pPr>
        <w:pStyle w:val="ListParagraph"/>
        <w:numPr>
          <w:ilvl w:val="2"/>
          <w:numId w:val="1"/>
        </w:numPr>
        <w:ind w:left="1134" w:hanging="567"/>
        <w:jc w:val="both"/>
        <w:rPr>
          <w:rStyle w:val="S19"/>
          <w:color w:val="00000A"/>
          <w:sz w:val="24"/>
          <w:szCs w:val="24"/>
        </w:rPr>
      </w:pPr>
      <w:r>
        <w:rPr>
          <w:rStyle w:val="S19"/>
          <w:color w:val="00000A"/>
          <w:sz w:val="24"/>
          <w:szCs w:val="24"/>
        </w:rPr>
        <w:t>получить страховую выплату в случаях, предусмотренных настоящим Законом;</w:t>
      </w:r>
    </w:p>
    <w:p>
      <w:pPr>
        <w:pStyle w:val="ListParagraph"/>
        <w:numPr>
          <w:ilvl w:val="2"/>
          <w:numId w:val="1"/>
        </w:numPr>
        <w:ind w:left="1134" w:hanging="567"/>
        <w:jc w:val="both"/>
        <w:rPr>
          <w:sz w:val="24"/>
          <w:szCs w:val="24"/>
        </w:rPr>
      </w:pPr>
      <w:r>
        <w:rPr>
          <w:rStyle w:val="S19"/>
          <w:color w:val="00000A"/>
          <w:sz w:val="24"/>
          <w:szCs w:val="24"/>
        </w:rPr>
        <w:t>получить дубликат страхового сертификата и при необходимости копию страхового полиса в случае их утери.</w:t>
      </w:r>
    </w:p>
    <w:p>
      <w:pPr>
        <w:pStyle w:val="ListParagraph"/>
        <w:numPr>
          <w:ilvl w:val="1"/>
          <w:numId w:val="1"/>
        </w:numPr>
        <w:ind w:left="567" w:hanging="567"/>
        <w:jc w:val="both"/>
        <w:rPr>
          <w:rStyle w:val="S19"/>
          <w:b/>
          <w:b/>
          <w:color w:val="00000A"/>
          <w:sz w:val="24"/>
          <w:szCs w:val="24"/>
        </w:rPr>
      </w:pPr>
      <w:r>
        <w:rPr>
          <w:rStyle w:val="S19"/>
          <w:b/>
          <w:color w:val="00000A"/>
          <w:sz w:val="24"/>
          <w:szCs w:val="24"/>
        </w:rPr>
        <w:t>Застрахованный обязан:</w:t>
      </w:r>
    </w:p>
    <w:p>
      <w:pPr>
        <w:pStyle w:val="ListParagraph"/>
        <w:numPr>
          <w:ilvl w:val="2"/>
          <w:numId w:val="1"/>
        </w:numPr>
        <w:ind w:left="1276" w:hanging="709"/>
        <w:jc w:val="both"/>
        <w:rPr>
          <w:rStyle w:val="S19"/>
          <w:color w:val="00000A"/>
          <w:sz w:val="24"/>
          <w:szCs w:val="24"/>
        </w:rPr>
      </w:pPr>
      <w:r>
        <w:rPr>
          <w:rStyle w:val="S19"/>
          <w:color w:val="00000A"/>
          <w:sz w:val="24"/>
          <w:szCs w:val="24"/>
        </w:rPr>
        <w:t>при заключении договора обязательного страхования туриста представить страхователю сведения, необходимые для внесения в договор обязательного страхования туриста;</w:t>
      </w:r>
    </w:p>
    <w:p>
      <w:pPr>
        <w:pStyle w:val="ListParagraph"/>
        <w:numPr>
          <w:ilvl w:val="2"/>
          <w:numId w:val="1"/>
        </w:numPr>
        <w:ind w:left="1276" w:hanging="709"/>
        <w:jc w:val="both"/>
        <w:rPr>
          <w:rStyle w:val="S19"/>
          <w:color w:val="00000A"/>
          <w:sz w:val="24"/>
          <w:szCs w:val="24"/>
        </w:rPr>
      </w:pPr>
      <w:r>
        <w:rPr>
          <w:rStyle w:val="S19"/>
          <w:color w:val="00000A"/>
          <w:sz w:val="24"/>
          <w:szCs w:val="24"/>
        </w:rPr>
        <w:t>ознакомиться и неукоснительно соблюдать условия по договору обязательного страхования туриста, отраженные в страховом полисе и страховом сертификате;</w:t>
      </w:r>
    </w:p>
    <w:p>
      <w:pPr>
        <w:pStyle w:val="ListParagraph"/>
        <w:numPr>
          <w:ilvl w:val="2"/>
          <w:numId w:val="1"/>
        </w:numPr>
        <w:ind w:left="1276" w:hanging="709"/>
        <w:jc w:val="both"/>
        <w:rPr>
          <w:rStyle w:val="S19"/>
          <w:color w:val="00000A"/>
          <w:sz w:val="24"/>
          <w:szCs w:val="24"/>
        </w:rPr>
      </w:pPr>
      <w:r>
        <w:rPr>
          <w:rStyle w:val="S19"/>
          <w:color w:val="00000A"/>
          <w:sz w:val="24"/>
          <w:szCs w:val="24"/>
        </w:rPr>
        <w:t>обеспечить сохранность страхового полиса (при его наличии) и(или) страхового сертификата и подтверждающих документов, относящихся к страховому случаю;</w:t>
      </w:r>
    </w:p>
    <w:p>
      <w:pPr>
        <w:pStyle w:val="ListParagraph"/>
        <w:numPr>
          <w:ilvl w:val="2"/>
          <w:numId w:val="1"/>
        </w:numPr>
        <w:ind w:left="1276" w:hanging="709"/>
        <w:jc w:val="both"/>
        <w:rPr>
          <w:rStyle w:val="S19"/>
          <w:color w:val="00000A"/>
          <w:sz w:val="24"/>
          <w:szCs w:val="24"/>
        </w:rPr>
      </w:pPr>
      <w:r>
        <w:rPr>
          <w:rStyle w:val="S19"/>
          <w:color w:val="00000A"/>
          <w:sz w:val="24"/>
          <w:szCs w:val="24"/>
        </w:rPr>
        <w:t>принять меры к уменьшению убытков от страхового случая;</w:t>
      </w:r>
    </w:p>
    <w:p>
      <w:pPr>
        <w:pStyle w:val="ListParagraph"/>
        <w:numPr>
          <w:ilvl w:val="2"/>
          <w:numId w:val="1"/>
        </w:numPr>
        <w:ind w:left="1276" w:hanging="709"/>
        <w:jc w:val="both"/>
        <w:rPr>
          <w:rStyle w:val="S19"/>
          <w:color w:val="00000A"/>
          <w:sz w:val="24"/>
          <w:szCs w:val="24"/>
        </w:rPr>
      </w:pPr>
      <w:r>
        <w:rPr>
          <w:rStyle w:val="S19"/>
          <w:color w:val="00000A"/>
          <w:sz w:val="24"/>
          <w:szCs w:val="24"/>
        </w:rPr>
        <w:t>при наступлении страхового случая незамедлительно лично или через представителя уведомить о произошедшем ассистанс компанию любым из доступных способов связи, указанных в страховом сертификате, сообщить данные о страховом сертификате и (или) страховом полисе ассистанс компании с целью организации технической, медицинской и иной помощи, согласования действий и осуществления расходов;</w:t>
      </w:r>
    </w:p>
    <w:p>
      <w:pPr>
        <w:pStyle w:val="ListParagraph"/>
        <w:numPr>
          <w:ilvl w:val="2"/>
          <w:numId w:val="1"/>
        </w:numPr>
        <w:ind w:left="1276" w:hanging="709"/>
        <w:jc w:val="both"/>
        <w:rPr>
          <w:rStyle w:val="S19"/>
          <w:color w:val="00000A"/>
          <w:sz w:val="24"/>
          <w:szCs w:val="24"/>
        </w:rPr>
      </w:pPr>
      <w:r>
        <w:rPr>
          <w:rStyle w:val="S19"/>
          <w:color w:val="00000A"/>
          <w:sz w:val="24"/>
          <w:szCs w:val="24"/>
        </w:rPr>
        <w:t>при наступлении страхового случая выполнять рекомендации, указания ассистанс компании, страховщика и иных компетентных лиц, органов власти страны (места) временного пребывания;</w:t>
      </w:r>
    </w:p>
    <w:p>
      <w:pPr>
        <w:pStyle w:val="ListParagraph"/>
        <w:numPr>
          <w:ilvl w:val="2"/>
          <w:numId w:val="1"/>
        </w:numPr>
        <w:ind w:left="1276" w:hanging="709"/>
        <w:jc w:val="both"/>
        <w:rPr>
          <w:rStyle w:val="S19"/>
          <w:color w:val="00000A"/>
          <w:sz w:val="24"/>
          <w:szCs w:val="24"/>
        </w:rPr>
      </w:pPr>
      <w:r>
        <w:rPr>
          <w:rStyle w:val="S19"/>
          <w:color w:val="00000A"/>
          <w:sz w:val="24"/>
          <w:szCs w:val="24"/>
        </w:rPr>
        <w:t>представить страховщику имеющиеся документы, необходимые для выяснения обстоятельств о характере и размерах причиненного вреда страховым случаем;</w:t>
      </w:r>
    </w:p>
    <w:p>
      <w:pPr>
        <w:pStyle w:val="ListParagraph"/>
        <w:numPr>
          <w:ilvl w:val="2"/>
          <w:numId w:val="1"/>
        </w:numPr>
        <w:ind w:left="1276" w:hanging="709"/>
        <w:jc w:val="both"/>
        <w:rPr>
          <w:rStyle w:val="S19"/>
          <w:color w:val="00000A"/>
          <w:sz w:val="24"/>
          <w:szCs w:val="24"/>
        </w:rPr>
      </w:pPr>
      <w:r>
        <w:rPr>
          <w:rStyle w:val="S19"/>
          <w:color w:val="00000A"/>
          <w:sz w:val="24"/>
          <w:szCs w:val="24"/>
        </w:rPr>
        <w:t>при получении медицинской помощи в экстренном случае и невозможности незамедлительного уведомления ассистанс компании по уважительным причинам о наступившем страховом случае известить ассистанс компанию о произошедшем в течение двух суток либо при первой возможности;</w:t>
      </w:r>
    </w:p>
    <w:p>
      <w:pPr>
        <w:pStyle w:val="ListParagraph"/>
        <w:numPr>
          <w:ilvl w:val="2"/>
          <w:numId w:val="1"/>
        </w:numPr>
        <w:ind w:left="1276" w:hanging="709"/>
        <w:jc w:val="both"/>
        <w:rPr>
          <w:rStyle w:val="S19"/>
          <w:color w:val="00000A"/>
          <w:sz w:val="24"/>
          <w:szCs w:val="24"/>
        </w:rPr>
      </w:pPr>
      <w:r>
        <w:rPr>
          <w:rStyle w:val="S19"/>
          <w:color w:val="00000A"/>
          <w:sz w:val="24"/>
          <w:szCs w:val="24"/>
        </w:rPr>
        <w:t>представить по запросу страховщика документы на иностранном языке с нотариально заверенным их переводом на казахский или русский язык;</w:t>
      </w:r>
    </w:p>
    <w:p>
      <w:pPr>
        <w:pStyle w:val="ListParagraph"/>
        <w:numPr>
          <w:ilvl w:val="2"/>
          <w:numId w:val="1"/>
        </w:numPr>
        <w:ind w:left="1276" w:hanging="709"/>
        <w:jc w:val="both"/>
        <w:rPr>
          <w:sz w:val="24"/>
          <w:szCs w:val="24"/>
        </w:rPr>
      </w:pPr>
      <w:r>
        <w:rPr>
          <w:rStyle w:val="S19"/>
          <w:color w:val="00000A"/>
          <w:sz w:val="24"/>
          <w:szCs w:val="24"/>
        </w:rPr>
        <w:t>обеспечить переход к страховщику права обратного требования к лицу, ответственному за наступление страхового случая.</w:t>
      </w:r>
    </w:p>
    <w:p>
      <w:pPr>
        <w:pStyle w:val="ListParagraph"/>
        <w:numPr>
          <w:ilvl w:val="1"/>
          <w:numId w:val="1"/>
        </w:numPr>
        <w:spacing w:before="0" w:after="240"/>
        <w:ind w:left="567" w:hanging="567"/>
        <w:contextualSpacing/>
        <w:jc w:val="both"/>
        <w:rPr>
          <w:rStyle w:val="S19"/>
          <w:color w:val="00000A"/>
          <w:sz w:val="24"/>
          <w:szCs w:val="24"/>
        </w:rPr>
      </w:pPr>
      <w:bookmarkStart w:id="3" w:name="SUB120300"/>
      <w:bookmarkEnd w:id="3"/>
      <w:r>
        <w:rPr>
          <w:rStyle w:val="S19"/>
          <w:color w:val="00000A"/>
          <w:sz w:val="24"/>
          <w:szCs w:val="24"/>
        </w:rPr>
        <w:t>Договором обязательного страхования туриста могут быть предусмотрены и другие права и обязанности страхователя и застрахованного, не противоречащие законодательным актам Республики Казахстан.</w:t>
      </w:r>
    </w:p>
    <w:p>
      <w:pPr>
        <w:pStyle w:val="ListParagraph"/>
        <w:spacing w:before="0" w:after="240"/>
        <w:ind w:left="792" w:hanging="0"/>
        <w:contextualSpacing/>
        <w:jc w:val="both"/>
        <w:rPr>
          <w:color w:val="C00000"/>
          <w:sz w:val="24"/>
          <w:szCs w:val="24"/>
        </w:rPr>
      </w:pPr>
      <w:r>
        <w:rPr>
          <w:color w:val="C00000"/>
          <w:sz w:val="24"/>
          <w:szCs w:val="24"/>
        </w:rPr>
      </w:r>
    </w:p>
    <w:p>
      <w:pPr>
        <w:pStyle w:val="ListParagraph"/>
        <w:numPr>
          <w:ilvl w:val="0"/>
          <w:numId w:val="1"/>
        </w:numPr>
        <w:ind w:left="0" w:hanging="0"/>
        <w:jc w:val="center"/>
        <w:rPr>
          <w:sz w:val="24"/>
          <w:szCs w:val="24"/>
        </w:rPr>
      </w:pPr>
      <w:bookmarkStart w:id="4" w:name="SUB130000"/>
      <w:bookmarkEnd w:id="4"/>
      <w:r>
        <w:rPr>
          <w:rStyle w:val="S1"/>
          <w:color w:val="00000A"/>
          <w:sz w:val="24"/>
          <w:szCs w:val="24"/>
        </w:rPr>
        <w:t>ПРАВА И ОБЯЗАННОСТИ СТРАХОВЩИКА</w:t>
      </w:r>
    </w:p>
    <w:p>
      <w:pPr>
        <w:pStyle w:val="ListParagraph"/>
        <w:numPr>
          <w:ilvl w:val="1"/>
          <w:numId w:val="1"/>
        </w:numPr>
        <w:ind w:left="567" w:hanging="567"/>
        <w:jc w:val="both"/>
        <w:rPr>
          <w:b/>
          <w:b/>
          <w:sz w:val="24"/>
          <w:szCs w:val="24"/>
        </w:rPr>
      </w:pPr>
      <w:r>
        <w:rPr>
          <w:b/>
          <w:sz w:val="24"/>
          <w:szCs w:val="24"/>
        </w:rPr>
        <w:t xml:space="preserve">Страховщик вправе: </w:t>
      </w:r>
    </w:p>
    <w:p>
      <w:pPr>
        <w:pStyle w:val="ListParagraph"/>
        <w:numPr>
          <w:ilvl w:val="2"/>
          <w:numId w:val="1"/>
        </w:numPr>
        <w:ind w:left="1418" w:hanging="851"/>
        <w:jc w:val="both"/>
        <w:rPr>
          <w:sz w:val="24"/>
          <w:szCs w:val="24"/>
        </w:rPr>
      </w:pPr>
      <w:r>
        <w:rPr>
          <w:rStyle w:val="S19"/>
          <w:color w:val="00000A"/>
          <w:sz w:val="24"/>
          <w:szCs w:val="24"/>
        </w:rPr>
        <w:t>при заключении договора обязательного страхования туриста требовать от страхователя представления сведений о застрахованном, необходимых для внесения в договор обязательного страхования туриста;</w:t>
      </w:r>
      <w:r>
        <w:rPr>
          <w:sz w:val="24"/>
          <w:szCs w:val="24"/>
        </w:rPr>
        <w:t xml:space="preserve"> </w:t>
      </w:r>
    </w:p>
    <w:p>
      <w:pPr>
        <w:pStyle w:val="ListParagraph"/>
        <w:numPr>
          <w:ilvl w:val="2"/>
          <w:numId w:val="1"/>
        </w:numPr>
        <w:ind w:left="1418" w:hanging="851"/>
        <w:jc w:val="both"/>
        <w:rPr>
          <w:sz w:val="24"/>
          <w:szCs w:val="24"/>
        </w:rPr>
      </w:pPr>
      <w:r>
        <w:rPr>
          <w:sz w:val="24"/>
          <w:szCs w:val="24"/>
        </w:rPr>
        <w:t xml:space="preserve">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 </w:t>
      </w:r>
    </w:p>
    <w:p>
      <w:pPr>
        <w:pStyle w:val="ListParagraph"/>
        <w:numPr>
          <w:ilvl w:val="2"/>
          <w:numId w:val="1"/>
        </w:numPr>
        <w:ind w:left="1418" w:hanging="851"/>
        <w:jc w:val="both"/>
        <w:rPr>
          <w:sz w:val="24"/>
          <w:szCs w:val="24"/>
        </w:rPr>
      </w:pPr>
      <w:r>
        <w:rPr>
          <w:rStyle w:val="S19"/>
          <w:color w:val="00000A"/>
          <w:sz w:val="24"/>
          <w:szCs w:val="24"/>
        </w:rPr>
        <w:t>принимать участие в урегулировании вопросов, связанных с требованиями застрахованных о возмещении вреда, причиненного в результате наступления страховых случаев, указанных в настоящих Правилах;</w:t>
      </w:r>
      <w:r>
        <w:rPr>
          <w:sz w:val="24"/>
          <w:szCs w:val="24"/>
        </w:rPr>
        <w:t xml:space="preserve"> </w:t>
      </w:r>
    </w:p>
    <w:p>
      <w:pPr>
        <w:pStyle w:val="ListParagraph"/>
        <w:numPr>
          <w:ilvl w:val="2"/>
          <w:numId w:val="1"/>
        </w:numPr>
        <w:ind w:left="1418" w:hanging="851"/>
        <w:jc w:val="both"/>
        <w:rPr/>
      </w:pPr>
      <w:r>
        <w:rPr>
          <w:sz w:val="24"/>
          <w:szCs w:val="24"/>
        </w:rPr>
        <w:t xml:space="preserve">предъявлять право обратного требования к лицу, ответственному за причинение вреда, в случаях, предусмотренных </w:t>
      </w:r>
      <w:bookmarkStart w:id="5" w:name="sub1000121586"/>
      <w:r>
        <w:rPr>
          <w:color w:val="00000A"/>
          <w:sz w:val="24"/>
          <w:szCs w:val="24"/>
        </w:rPr>
        <w:t>статьей 19</w:t>
      </w:r>
      <w:bookmarkEnd w:id="5"/>
      <w:r>
        <w:rPr>
          <w:sz w:val="24"/>
          <w:szCs w:val="24"/>
        </w:rPr>
        <w:t xml:space="preserve"> Закона РК «Об обязательном страховании туриста»; </w:t>
      </w:r>
    </w:p>
    <w:p>
      <w:pPr>
        <w:pStyle w:val="ListParagraph"/>
        <w:numPr>
          <w:ilvl w:val="2"/>
          <w:numId w:val="1"/>
        </w:numPr>
        <w:ind w:left="1418" w:hanging="851"/>
        <w:jc w:val="both"/>
        <w:rPr/>
      </w:pPr>
      <w:r>
        <w:rPr>
          <w:sz w:val="24"/>
          <w:szCs w:val="24"/>
        </w:rPr>
        <w:t xml:space="preserve">отказать в осуществлении страховой выплаты полностью или частично по основаниям, предусмотренным </w:t>
      </w:r>
      <w:bookmarkStart w:id="6" w:name="sub1000121587"/>
      <w:r>
        <w:rPr>
          <w:color w:val="00000A"/>
          <w:sz w:val="24"/>
          <w:szCs w:val="24"/>
        </w:rPr>
        <w:t>статьей 20</w:t>
      </w:r>
      <w:bookmarkEnd w:id="6"/>
      <w:r>
        <w:rPr>
          <w:sz w:val="24"/>
          <w:szCs w:val="24"/>
        </w:rPr>
        <w:t xml:space="preserve"> Закона РК «Об обязательном страховании туриста». </w:t>
      </w:r>
    </w:p>
    <w:p>
      <w:pPr>
        <w:pStyle w:val="ListParagraph"/>
        <w:numPr>
          <w:ilvl w:val="1"/>
          <w:numId w:val="1"/>
        </w:numPr>
        <w:ind w:left="567" w:hanging="567"/>
        <w:jc w:val="both"/>
        <w:rPr>
          <w:b/>
          <w:b/>
          <w:sz w:val="24"/>
          <w:szCs w:val="24"/>
        </w:rPr>
      </w:pPr>
      <w:bookmarkStart w:id="7" w:name="SUB130200"/>
      <w:bookmarkEnd w:id="7"/>
      <w:r>
        <w:rPr>
          <w:b/>
          <w:sz w:val="24"/>
          <w:szCs w:val="24"/>
        </w:rPr>
        <w:t xml:space="preserve">Страховщик обязан: </w:t>
      </w:r>
    </w:p>
    <w:p>
      <w:pPr>
        <w:pStyle w:val="ListParagraph"/>
        <w:numPr>
          <w:ilvl w:val="2"/>
          <w:numId w:val="1"/>
        </w:numPr>
        <w:ind w:left="1418" w:hanging="851"/>
        <w:jc w:val="both"/>
        <w:rPr>
          <w:sz w:val="24"/>
          <w:szCs w:val="24"/>
        </w:rPr>
      </w:pPr>
      <w:r>
        <w:rPr>
          <w:rStyle w:val="S19"/>
          <w:color w:val="00000A"/>
          <w:sz w:val="24"/>
          <w:szCs w:val="24"/>
        </w:rPr>
        <w:t>ознакомить страхователя с условиями и порядком обязательного страхования, в том числе с правами и обязанностями сторон, возникающими из договора обязательного страхования туриста;</w:t>
      </w:r>
    </w:p>
    <w:p>
      <w:pPr>
        <w:pStyle w:val="ListParagraph"/>
        <w:numPr>
          <w:ilvl w:val="2"/>
          <w:numId w:val="1"/>
        </w:numPr>
        <w:ind w:left="1418" w:hanging="851"/>
        <w:jc w:val="both"/>
        <w:rPr>
          <w:sz w:val="24"/>
          <w:szCs w:val="24"/>
        </w:rPr>
      </w:pPr>
      <w:r>
        <w:rPr>
          <w:rStyle w:val="S19"/>
          <w:color w:val="00000A"/>
          <w:sz w:val="24"/>
          <w:szCs w:val="24"/>
        </w:rPr>
        <w:t>при заключении договора обязательного страхования туриста оформить страховой полис и страховой сертификат;</w:t>
      </w:r>
    </w:p>
    <w:p>
      <w:pPr>
        <w:pStyle w:val="ListParagraph"/>
        <w:numPr>
          <w:ilvl w:val="2"/>
          <w:numId w:val="1"/>
        </w:numPr>
        <w:ind w:left="1418" w:hanging="851"/>
        <w:jc w:val="both"/>
        <w:rPr>
          <w:sz w:val="24"/>
          <w:szCs w:val="24"/>
        </w:rPr>
      </w:pPr>
      <w:r>
        <w:rPr>
          <w:rStyle w:val="S19"/>
          <w:color w:val="00000A"/>
          <w:sz w:val="24"/>
          <w:szCs w:val="24"/>
        </w:rPr>
        <w:t>при наступлении страхового случая произвести страховую выплату в порядке и на условиях, предусмотренных настоящими Правилами;</w:t>
      </w:r>
    </w:p>
    <w:p>
      <w:pPr>
        <w:pStyle w:val="ListParagraph"/>
        <w:numPr>
          <w:ilvl w:val="2"/>
          <w:numId w:val="1"/>
        </w:numPr>
        <w:ind w:left="1418" w:hanging="851"/>
        <w:jc w:val="both"/>
        <w:rPr>
          <w:rStyle w:val="S19"/>
          <w:color w:val="00000A"/>
          <w:sz w:val="24"/>
          <w:szCs w:val="24"/>
        </w:rPr>
      </w:pPr>
      <w:r>
        <w:rPr>
          <w:rStyle w:val="S19"/>
          <w:color w:val="00000A"/>
          <w:sz w:val="24"/>
          <w:szCs w:val="24"/>
        </w:rPr>
        <w:t>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pPr>
        <w:pStyle w:val="ListParagraph"/>
        <w:numPr>
          <w:ilvl w:val="2"/>
          <w:numId w:val="1"/>
        </w:numPr>
        <w:ind w:left="1418" w:hanging="851"/>
        <w:jc w:val="both"/>
        <w:rPr>
          <w:rStyle w:val="S19"/>
          <w:color w:val="00000A"/>
          <w:sz w:val="24"/>
          <w:szCs w:val="24"/>
        </w:rPr>
      </w:pPr>
      <w:r>
        <w:rPr>
          <w:rStyle w:val="S19"/>
          <w:color w:val="00000A"/>
          <w:sz w:val="24"/>
          <w:szCs w:val="24"/>
        </w:rPr>
        <w:t>при получении от страхователя, застрахованного (выгодоприобретателя) заявления рассмотреть требования страхователя, застрахованного (выгодоприобретателя) и предоставить письменный ответ с указанием дальнейшего порядка урегулирования спора в течение пяти рабочих дней;</w:t>
      </w:r>
    </w:p>
    <w:p>
      <w:pPr>
        <w:pStyle w:val="ListParagraph"/>
        <w:numPr>
          <w:ilvl w:val="2"/>
          <w:numId w:val="1"/>
        </w:numPr>
        <w:ind w:left="1418" w:hanging="851"/>
        <w:jc w:val="both"/>
        <w:rPr>
          <w:rStyle w:val="S19"/>
          <w:color w:val="00000A"/>
          <w:sz w:val="24"/>
          <w:szCs w:val="24"/>
        </w:rPr>
      </w:pPr>
      <w:r>
        <w:rPr>
          <w:rStyle w:val="S19"/>
          <w:color w:val="00000A"/>
          <w:sz w:val="24"/>
          <w:szCs w:val="24"/>
        </w:rPr>
        <w:t>при получении от страхователя, застрахованного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p>
      <w:pPr>
        <w:pStyle w:val="ListParagraph"/>
        <w:numPr>
          <w:ilvl w:val="2"/>
          <w:numId w:val="1"/>
        </w:numPr>
        <w:ind w:left="1418" w:hanging="851"/>
        <w:jc w:val="both"/>
        <w:rPr>
          <w:sz w:val="24"/>
          <w:szCs w:val="24"/>
        </w:rPr>
      </w:pPr>
      <w:r>
        <w:rPr>
          <w:rStyle w:val="S19"/>
          <w:color w:val="00000A"/>
          <w:sz w:val="24"/>
          <w:szCs w:val="24"/>
        </w:rPr>
        <w:t>в течение пяти рабочих дней с даты получения от застрахованного документов, предусмотренных статьей 18 настоящего Закона, определить размер страховой выплаты и представить на ознакомление застрахованному;</w:t>
      </w:r>
      <w:r>
        <w:rPr>
          <w:sz w:val="24"/>
          <w:szCs w:val="24"/>
        </w:rPr>
        <w:t xml:space="preserve"> </w:t>
      </w:r>
    </w:p>
    <w:p>
      <w:pPr>
        <w:pStyle w:val="ListParagraph"/>
        <w:numPr>
          <w:ilvl w:val="2"/>
          <w:numId w:val="1"/>
        </w:numPr>
        <w:ind w:left="1418" w:hanging="851"/>
        <w:jc w:val="both"/>
        <w:rPr>
          <w:sz w:val="24"/>
          <w:szCs w:val="24"/>
        </w:rPr>
      </w:pPr>
      <w:r>
        <w:rPr>
          <w:sz w:val="24"/>
          <w:szCs w:val="24"/>
        </w:rPr>
        <w:t xml:space="preserve">обеспечить тайну страхования; </w:t>
      </w:r>
    </w:p>
    <w:p>
      <w:pPr>
        <w:pStyle w:val="ListParagraph"/>
        <w:numPr>
          <w:ilvl w:val="2"/>
          <w:numId w:val="1"/>
        </w:numPr>
        <w:ind w:left="1418" w:hanging="851"/>
        <w:jc w:val="both"/>
        <w:rPr>
          <w:rStyle w:val="S19"/>
          <w:color w:val="00000A"/>
          <w:sz w:val="24"/>
          <w:szCs w:val="24"/>
        </w:rPr>
      </w:pPr>
      <w:r>
        <w:rPr>
          <w:rStyle w:val="S19"/>
          <w:color w:val="00000A"/>
          <w:sz w:val="24"/>
          <w:szCs w:val="24"/>
        </w:rPr>
        <w:t>возместить застрахованному расходы, понесенные им в целях предотвращения или уменьшения убытков при страховом случае;</w:t>
      </w:r>
    </w:p>
    <w:p>
      <w:pPr>
        <w:pStyle w:val="ListParagraph"/>
        <w:numPr>
          <w:ilvl w:val="2"/>
          <w:numId w:val="1"/>
        </w:numPr>
        <w:ind w:left="1418" w:hanging="851"/>
        <w:jc w:val="both"/>
        <w:rPr>
          <w:sz w:val="24"/>
          <w:szCs w:val="24"/>
        </w:rPr>
      </w:pPr>
      <w:r>
        <w:rPr>
          <w:rStyle w:val="S19"/>
          <w:color w:val="00000A"/>
          <w:sz w:val="24"/>
          <w:szCs w:val="24"/>
        </w:rPr>
        <w:t>заключать договоры с одной и (или) несколькими ассистанс компаниями, обязующимися обеспечить ассистанс в рамках договора обязательного страхования туриста.</w:t>
      </w:r>
      <w:r>
        <w:rPr>
          <w:sz w:val="24"/>
          <w:szCs w:val="24"/>
        </w:rPr>
        <w:t xml:space="preserve"> </w:t>
      </w:r>
    </w:p>
    <w:p>
      <w:pPr>
        <w:pStyle w:val="ListParagraph"/>
        <w:numPr>
          <w:ilvl w:val="1"/>
          <w:numId w:val="1"/>
        </w:numPr>
        <w:ind w:left="567" w:hanging="567"/>
        <w:jc w:val="both"/>
        <w:rPr>
          <w:sz w:val="24"/>
          <w:szCs w:val="24"/>
        </w:rPr>
      </w:pPr>
      <w:bookmarkStart w:id="8" w:name="SUB130300"/>
      <w:bookmarkEnd w:id="8"/>
      <w:r>
        <w:rPr>
          <w:sz w:val="24"/>
          <w:szCs w:val="24"/>
        </w:rPr>
        <w:t xml:space="preserve">Договором обязательного страхования </w:t>
      </w:r>
      <w:r>
        <w:rPr>
          <w:rStyle w:val="S19"/>
          <w:color w:val="00000A"/>
          <w:sz w:val="24"/>
          <w:szCs w:val="24"/>
        </w:rPr>
        <w:t>туриста</w:t>
      </w:r>
      <w:r>
        <w:rPr>
          <w:sz w:val="24"/>
          <w:szCs w:val="24"/>
        </w:rPr>
        <w:t xml:space="preserve"> могут быть предусмотрены и другие права и обязанности страховщика, не противоречащие законодательным актам Республики Казахстан.</w:t>
      </w:r>
    </w:p>
    <w:p>
      <w:pPr>
        <w:pStyle w:val="ListParagraph"/>
        <w:jc w:val="both"/>
        <w:rPr>
          <w:sz w:val="24"/>
          <w:szCs w:val="24"/>
        </w:rPr>
      </w:pPr>
      <w:r>
        <w:rPr>
          <w:sz w:val="24"/>
          <w:szCs w:val="24"/>
        </w:rPr>
      </w:r>
    </w:p>
    <w:p>
      <w:pPr>
        <w:pStyle w:val="ListParagraph"/>
        <w:numPr>
          <w:ilvl w:val="0"/>
          <w:numId w:val="1"/>
        </w:numPr>
        <w:shd w:val="clear" w:color="auto" w:fill="FFFFFF"/>
        <w:spacing w:before="0" w:after="150"/>
        <w:ind w:left="0" w:hanging="0"/>
        <w:contextualSpacing/>
        <w:jc w:val="center"/>
        <w:rPr>
          <w:rStyle w:val="S19"/>
          <w:color w:val="00000A"/>
          <w:sz w:val="24"/>
          <w:szCs w:val="24"/>
        </w:rPr>
      </w:pPr>
      <w:r>
        <w:rPr>
          <w:rStyle w:val="S19"/>
          <w:b/>
          <w:color w:val="00000A"/>
          <w:sz w:val="24"/>
          <w:szCs w:val="24"/>
        </w:rPr>
        <w:t>УСЛОВИЯ И ПОРЯДОК ОСУЩЕСТВЛЕНИЯ СТРАХОВОЙ ВЫПЛАТЫ.</w:t>
      </w:r>
    </w:p>
    <w:p>
      <w:pPr>
        <w:pStyle w:val="ListParagraph"/>
        <w:numPr>
          <w:ilvl w:val="1"/>
          <w:numId w:val="1"/>
        </w:numPr>
        <w:shd w:val="clear" w:color="auto" w:fill="FFFFFF"/>
        <w:spacing w:before="0" w:after="150"/>
        <w:ind w:left="567" w:hanging="567"/>
        <w:contextualSpacing/>
        <w:jc w:val="both"/>
        <w:rPr>
          <w:rStyle w:val="S19"/>
          <w:color w:val="00000A"/>
          <w:sz w:val="24"/>
          <w:szCs w:val="24"/>
        </w:rPr>
      </w:pPr>
      <w:r>
        <w:rPr>
          <w:rStyle w:val="S19"/>
          <w:color w:val="00000A"/>
          <w:sz w:val="24"/>
          <w:szCs w:val="24"/>
        </w:rPr>
        <w:t>Требование о страховой выплате к страховщику предъявляется в письменной форме застрахованным либо ассистанс компанией при предоставлении ассистанса застрахованному с приложением документов, необходимых для осуществления страховой выплаты.</w:t>
      </w:r>
    </w:p>
    <w:p>
      <w:pPr>
        <w:pStyle w:val="ListParagraph"/>
        <w:numPr>
          <w:ilvl w:val="1"/>
          <w:numId w:val="1"/>
        </w:numPr>
        <w:shd w:val="clear" w:color="auto" w:fill="FFFFFF"/>
        <w:spacing w:before="0" w:after="150"/>
        <w:ind w:left="567" w:hanging="567"/>
        <w:contextualSpacing/>
        <w:jc w:val="both"/>
        <w:rPr>
          <w:rStyle w:val="S19"/>
          <w:color w:val="00000A"/>
          <w:sz w:val="24"/>
          <w:szCs w:val="24"/>
        </w:rPr>
      </w:pPr>
      <w:r>
        <w:rPr>
          <w:rStyle w:val="S19"/>
          <w:color w:val="00000A"/>
          <w:sz w:val="24"/>
          <w:szCs w:val="24"/>
        </w:rPr>
        <w:t>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требование о страховой выплате в электронной форме не освобождает заявителя от представления страховщику оригиналов документов по месту нахождения страховщика.</w:t>
      </w:r>
    </w:p>
    <w:p>
      <w:pPr>
        <w:pStyle w:val="ListParagraph"/>
        <w:numPr>
          <w:ilvl w:val="1"/>
          <w:numId w:val="1"/>
        </w:numPr>
        <w:shd w:val="clear" w:color="auto" w:fill="FFFFFF"/>
        <w:spacing w:before="0" w:after="150"/>
        <w:ind w:left="567" w:hanging="567"/>
        <w:contextualSpacing/>
        <w:jc w:val="both"/>
        <w:rPr>
          <w:rStyle w:val="S19"/>
          <w:color w:val="00000A"/>
          <w:sz w:val="24"/>
          <w:szCs w:val="24"/>
        </w:rPr>
      </w:pPr>
      <w:r>
        <w:rPr>
          <w:rStyle w:val="S19"/>
          <w:b/>
          <w:color w:val="00000A"/>
          <w:sz w:val="24"/>
          <w:szCs w:val="24"/>
        </w:rPr>
        <w:t>К заявлению о страховой выплате предъявляются следующие документы:</w:t>
      </w:r>
    </w:p>
    <w:p>
      <w:pPr>
        <w:pStyle w:val="ListParagraph"/>
        <w:numPr>
          <w:ilvl w:val="2"/>
          <w:numId w:val="1"/>
        </w:numPr>
        <w:shd w:val="clear" w:color="auto" w:fill="FFFFFF"/>
        <w:spacing w:before="0" w:after="150"/>
        <w:ind w:left="1418" w:hanging="851"/>
        <w:contextualSpacing/>
        <w:jc w:val="both"/>
        <w:rPr>
          <w:rStyle w:val="S19"/>
          <w:b/>
          <w:b/>
          <w:color w:val="00000A"/>
          <w:sz w:val="24"/>
          <w:szCs w:val="24"/>
        </w:rPr>
      </w:pPr>
      <w:r>
        <w:rPr>
          <w:rStyle w:val="S19"/>
          <w:color w:val="00000A"/>
          <w:sz w:val="24"/>
          <w:szCs w:val="24"/>
        </w:rPr>
        <w:t>копия документа, удостоверяющего личность, или паспорт застрахованного с отметками пограничного контрольно-пропускного пункта о пересечении границы Республики Казахстан и (или) документа, являющегося основанием пребывания застрахованного на территории страхования;</w:t>
      </w:r>
    </w:p>
    <w:p>
      <w:pPr>
        <w:pStyle w:val="ListParagraph"/>
        <w:numPr>
          <w:ilvl w:val="2"/>
          <w:numId w:val="1"/>
        </w:numPr>
        <w:shd w:val="clear" w:color="auto" w:fill="FFFFFF"/>
        <w:spacing w:before="0" w:after="150"/>
        <w:ind w:left="1418" w:hanging="851"/>
        <w:contextualSpacing/>
        <w:jc w:val="both"/>
        <w:rPr>
          <w:rStyle w:val="S19"/>
          <w:b/>
          <w:b/>
          <w:color w:val="00000A"/>
          <w:sz w:val="24"/>
          <w:szCs w:val="24"/>
        </w:rPr>
      </w:pPr>
      <w:r>
        <w:rPr>
          <w:rStyle w:val="S19"/>
          <w:color w:val="00000A"/>
          <w:sz w:val="24"/>
          <w:szCs w:val="24"/>
        </w:rPr>
        <w:t>оригинал или нотариально заверенная копия документа, подтверждающего факт наступления страхового случая и размер вреда, причиненного жизни и здоровью застрахованного, в том числе:</w:t>
      </w:r>
    </w:p>
    <w:p>
      <w:pPr>
        <w:pStyle w:val="ListParagraph"/>
        <w:numPr>
          <w:ilvl w:val="2"/>
          <w:numId w:val="1"/>
        </w:numPr>
        <w:shd w:val="clear" w:color="auto" w:fill="FFFFFF"/>
        <w:spacing w:before="0" w:after="150"/>
        <w:ind w:left="1418" w:hanging="851"/>
        <w:contextualSpacing/>
        <w:jc w:val="both"/>
        <w:rPr>
          <w:rStyle w:val="S19"/>
          <w:b/>
          <w:b/>
          <w:color w:val="00000A"/>
          <w:sz w:val="24"/>
          <w:szCs w:val="24"/>
        </w:rPr>
      </w:pPr>
      <w:r>
        <w:rPr>
          <w:rStyle w:val="S19"/>
          <w:color w:val="00000A"/>
          <w:sz w:val="24"/>
          <w:szCs w:val="24"/>
        </w:rPr>
        <w:t>медицинские документы с указанием адреса и контактных данных медицинского учреждения и врача, содержащие сведения о дате обращения за медицинской помощью, состоянии здоровья застрахованного в момент обращения за медицинской помощью, диагнозе, назначении (рецепт) врача, о проведенных медицинских манипуляциях и предоставленных лекарственных средствах с разбивкой по количеству, дате и стоимости;</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документы, подтверждающие факт оплаты медицинских и иных услуг, оказанных застрахованному вследствие наступления страхового случая, с указанием суммы, валюты, даты оплаты;</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документы, подтверждающие факт оплаты товаров и услуг (товарные чеки, счета-фактуры, квитанции об оплате и иные документы) с указанием их наименования, количества и стоимости;</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медицинские документы по установлению факта употребления психоактивного вещества и состояния опьянения застрахованного представляются при несчастном случае;</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документы правоохранительных, судебных и иных компетентных органов, подтверждающие факт несчастного случая и обстоятельства его происшествия, представляются при несчастном случае;</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свидетельство о смерти с указанием причины смерти, заключение судебно-медицинской экспертизы или протокол патологоанатомического вскрытия представляются в случае смерти застрахованного;</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документы, подтверждающие аннулирование или обмен проездных документов (билеты, посадочные талоны), отказ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 представляются при вынужденным более длительном сроке нахождения в стране (месте) временного пребывания либо досрочном возвращении на территорию Республики Казахстан вследствие наступления страхового случая;</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проездные документы (билет, посадочные талоны) - при транспортировке несовершеннолетних детей и (или) близких родственников застрахованного;</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документы, подтверждающие осуществление телефонных звонков, сообщений страховщику и ассистанс компании по номерам телефонов, указанным в страховом сертификате или страховом полисе;</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документы, подтверждающие расходы, связанные с принятием мер по предотвращению и уменьшению убытков;</w:t>
      </w:r>
    </w:p>
    <w:p>
      <w:pPr>
        <w:pStyle w:val="ListParagraph"/>
        <w:numPr>
          <w:ilvl w:val="2"/>
          <w:numId w:val="1"/>
        </w:numPr>
        <w:spacing w:lineRule="auto" w:line="259" w:before="0" w:after="160"/>
        <w:ind w:left="1418" w:hanging="851"/>
        <w:contextualSpacing/>
        <w:jc w:val="both"/>
        <w:rPr>
          <w:rStyle w:val="S19"/>
          <w:color w:val="00000A"/>
          <w:sz w:val="24"/>
          <w:szCs w:val="24"/>
        </w:rPr>
      </w:pPr>
      <w:r>
        <w:rPr>
          <w:rStyle w:val="S19"/>
          <w:color w:val="00000A"/>
          <w:sz w:val="24"/>
          <w:szCs w:val="24"/>
        </w:rPr>
        <w:t>документы, подтверждающие личность и права выгодоприобретателя, - при необходимости.</w:t>
      </w:r>
    </w:p>
    <w:p>
      <w:pPr>
        <w:pStyle w:val="ListParagraph"/>
        <w:numPr>
          <w:ilvl w:val="1"/>
          <w:numId w:val="1"/>
        </w:numPr>
        <w:spacing w:lineRule="auto" w:line="259" w:before="0" w:after="160"/>
        <w:ind w:left="567" w:hanging="567"/>
        <w:contextualSpacing/>
        <w:jc w:val="both"/>
        <w:rPr>
          <w:sz w:val="24"/>
          <w:szCs w:val="24"/>
        </w:rPr>
      </w:pPr>
      <w:r>
        <w:rPr>
          <w:rStyle w:val="S19"/>
          <w:b/>
          <w:color w:val="00000A"/>
          <w:sz w:val="24"/>
          <w:szCs w:val="24"/>
        </w:rPr>
        <w:t>Страховщик, принявший документы, обязан выдать заявителю справку с указанием полного перечня представленных документов и даты их принятия.</w:t>
      </w:r>
    </w:p>
    <w:p>
      <w:pPr>
        <w:pStyle w:val="ListParagraph"/>
        <w:numPr>
          <w:ilvl w:val="1"/>
          <w:numId w:val="1"/>
        </w:numPr>
        <w:spacing w:lineRule="auto" w:line="259" w:before="0" w:after="160"/>
        <w:ind w:left="567" w:hanging="567"/>
        <w:contextualSpacing/>
        <w:jc w:val="both"/>
        <w:rPr>
          <w:sz w:val="24"/>
          <w:szCs w:val="24"/>
        </w:rPr>
      </w:pPr>
      <w:r>
        <w:rPr>
          <w:rStyle w:val="S19"/>
          <w:color w:val="00000A"/>
          <w:sz w:val="24"/>
          <w:szCs w:val="24"/>
        </w:rPr>
        <w:t>В случае отправки заявителем заявления о страховой выплате электронным способом страховщик предоставляет данную справку в электронной форме.</w:t>
      </w:r>
    </w:p>
    <w:p>
      <w:pPr>
        <w:pStyle w:val="ListParagraph"/>
        <w:numPr>
          <w:ilvl w:val="1"/>
          <w:numId w:val="1"/>
        </w:numPr>
        <w:spacing w:lineRule="auto" w:line="259" w:before="0" w:after="160"/>
        <w:ind w:left="567" w:hanging="567"/>
        <w:contextualSpacing/>
        <w:jc w:val="both"/>
        <w:rPr>
          <w:sz w:val="24"/>
          <w:szCs w:val="24"/>
        </w:rPr>
      </w:pPr>
      <w:r>
        <w:rPr>
          <w:rStyle w:val="S19"/>
          <w:color w:val="00000A"/>
          <w:sz w:val="24"/>
          <w:szCs w:val="24"/>
        </w:rPr>
        <w:t>При осуществлении страховой выплаты страховщик не вправе требовать от застрахованного (выгодоприобретателя) принятия условий, ограничивающих его право требования к страховщику.</w:t>
      </w:r>
    </w:p>
    <w:p>
      <w:pPr>
        <w:pStyle w:val="ListParagraph"/>
        <w:numPr>
          <w:ilvl w:val="1"/>
          <w:numId w:val="1"/>
        </w:numPr>
        <w:spacing w:lineRule="auto" w:line="259" w:before="0" w:after="160"/>
        <w:ind w:left="567" w:hanging="567"/>
        <w:contextualSpacing/>
        <w:jc w:val="both"/>
        <w:rPr>
          <w:sz w:val="24"/>
          <w:szCs w:val="24"/>
        </w:rPr>
      </w:pPr>
      <w:r>
        <w:rPr>
          <w:rStyle w:val="S19"/>
          <w:color w:val="00000A"/>
          <w:sz w:val="24"/>
          <w:szCs w:val="24"/>
        </w:rPr>
        <w:t>Выгодоприобретателем является лицо, определенное застрахованным, а в случае гибели застрахованного - его наследники.</w:t>
      </w:r>
    </w:p>
    <w:p>
      <w:pPr>
        <w:pStyle w:val="ListParagraph"/>
        <w:numPr>
          <w:ilvl w:val="1"/>
          <w:numId w:val="1"/>
        </w:numPr>
        <w:spacing w:lineRule="auto" w:line="259" w:before="0" w:after="160"/>
        <w:ind w:left="567" w:hanging="567"/>
        <w:contextualSpacing/>
        <w:jc w:val="both"/>
        <w:rPr>
          <w:b/>
          <w:b/>
          <w:sz w:val="24"/>
          <w:szCs w:val="24"/>
        </w:rPr>
      </w:pPr>
      <w:r>
        <w:rPr>
          <w:rStyle w:val="S19"/>
          <w:b/>
          <w:color w:val="00000A"/>
          <w:sz w:val="24"/>
          <w:szCs w:val="24"/>
        </w:rPr>
        <w:t>Страховая выплата производится страховщиком путем:</w:t>
      </w:r>
    </w:p>
    <w:p>
      <w:pPr>
        <w:pStyle w:val="ListParagraph"/>
        <w:numPr>
          <w:ilvl w:val="2"/>
          <w:numId w:val="1"/>
        </w:numPr>
        <w:spacing w:lineRule="auto" w:line="259" w:before="0" w:after="160"/>
        <w:ind w:left="1418" w:hanging="851"/>
        <w:contextualSpacing/>
        <w:jc w:val="both"/>
        <w:rPr>
          <w:sz w:val="24"/>
          <w:szCs w:val="24"/>
        </w:rPr>
      </w:pPr>
      <w:r>
        <w:rPr>
          <w:rStyle w:val="S19"/>
          <w:color w:val="00000A"/>
          <w:sz w:val="24"/>
          <w:szCs w:val="24"/>
        </w:rPr>
        <w:t>возмещения расходов застрахованного вследствие наступления страхового случая и получения застрахованным медицинской помощи в экстренном случае без уведомления об этом ассистанс компании по уважительным причинам не позднее пятнадцати рабочих дней со дня получения им документов, предусмотренных настоящими Правилами;</w:t>
      </w:r>
    </w:p>
    <w:p>
      <w:pPr>
        <w:pStyle w:val="ListParagraph"/>
        <w:numPr>
          <w:ilvl w:val="2"/>
          <w:numId w:val="1"/>
        </w:numPr>
        <w:spacing w:lineRule="auto" w:line="259" w:before="0" w:after="160"/>
        <w:ind w:left="1418" w:hanging="851"/>
        <w:contextualSpacing/>
        <w:jc w:val="both"/>
        <w:rPr>
          <w:sz w:val="24"/>
          <w:szCs w:val="24"/>
        </w:rPr>
      </w:pPr>
      <w:r>
        <w:rPr>
          <w:rStyle w:val="S19"/>
          <w:color w:val="00000A"/>
          <w:sz w:val="24"/>
          <w:szCs w:val="24"/>
        </w:rPr>
        <w:t>оплаты стоимости оказанных медицинским и иным учреждением услуг застрахованному по согласованию с ассистанс компанией в порядке, установленном нормативным правовым актом уполномоченного органа.</w:t>
      </w:r>
    </w:p>
    <w:p>
      <w:pPr>
        <w:pStyle w:val="ListParagraph"/>
        <w:numPr>
          <w:ilvl w:val="1"/>
          <w:numId w:val="1"/>
        </w:numPr>
        <w:spacing w:lineRule="auto" w:line="259" w:before="0" w:after="160"/>
        <w:ind w:left="709" w:hanging="709"/>
        <w:contextualSpacing/>
        <w:jc w:val="both"/>
        <w:rPr>
          <w:sz w:val="24"/>
          <w:szCs w:val="24"/>
        </w:rPr>
      </w:pPr>
      <w:r>
        <w:rPr>
          <w:rStyle w:val="S19"/>
          <w:color w:val="00000A"/>
          <w:sz w:val="24"/>
          <w:szCs w:val="24"/>
        </w:rPr>
        <w:t>В случаях, когда размер страховой выплаты оспаривается сторонами договора обязательного страхования туриста или выгодоприобретателем, страховщик обязан осуществить страховую выплату в той ее части, которая не оспаривается ни одним из указанных лиц, в течение срока, установленного Правилами.</w:t>
      </w:r>
    </w:p>
    <w:p>
      <w:pPr>
        <w:pStyle w:val="ListParagraph"/>
        <w:numPr>
          <w:ilvl w:val="1"/>
          <w:numId w:val="1"/>
        </w:numPr>
        <w:spacing w:lineRule="auto" w:line="259" w:before="0" w:after="160"/>
        <w:ind w:left="709" w:hanging="709"/>
        <w:contextualSpacing/>
        <w:jc w:val="both"/>
        <w:rPr>
          <w:sz w:val="24"/>
          <w:szCs w:val="24"/>
        </w:rPr>
      </w:pPr>
      <w:r>
        <w:rPr>
          <w:rStyle w:val="S19"/>
          <w:color w:val="00000A"/>
          <w:sz w:val="24"/>
          <w:szCs w:val="24"/>
        </w:rPr>
        <w:t>Оспариваемая часть страховой выплаты должна быть выплачена страховщиком в течение трех рабочих дней со дня вступления в законную силу определения суда о мировом соглашении или решения суда по данному спору, если судом решение не обращено к немедленному исполнению.</w:t>
      </w:r>
    </w:p>
    <w:p>
      <w:pPr>
        <w:pStyle w:val="ListParagraph"/>
        <w:numPr>
          <w:ilvl w:val="1"/>
          <w:numId w:val="1"/>
        </w:numPr>
        <w:spacing w:lineRule="auto" w:line="259" w:before="0" w:after="160"/>
        <w:ind w:left="709" w:hanging="709"/>
        <w:contextualSpacing/>
        <w:jc w:val="both"/>
        <w:rPr>
          <w:sz w:val="24"/>
          <w:szCs w:val="24"/>
        </w:rPr>
      </w:pPr>
      <w:r>
        <w:rPr>
          <w:rStyle w:val="S19"/>
          <w:color w:val="00000A"/>
          <w:sz w:val="24"/>
          <w:szCs w:val="24"/>
        </w:rPr>
        <w:t>Требование о страховой выплате за вред, причиненный в период действия договора обязательного страхования туриста, может быть предъявлено страховщику в течение трех лет с момента наступления страхового случая.</w:t>
      </w:r>
    </w:p>
    <w:p>
      <w:pPr>
        <w:pStyle w:val="ListParagraph"/>
        <w:numPr>
          <w:ilvl w:val="1"/>
          <w:numId w:val="1"/>
        </w:numPr>
        <w:shd w:val="clear" w:color="auto" w:fill="FFFFFF"/>
        <w:spacing w:before="0" w:after="150"/>
        <w:ind w:left="709" w:hanging="709"/>
        <w:contextualSpacing/>
        <w:jc w:val="both"/>
        <w:rPr>
          <w:rStyle w:val="S19"/>
          <w:color w:val="00000A"/>
          <w:sz w:val="24"/>
          <w:szCs w:val="24"/>
        </w:rPr>
      </w:pPr>
      <w:r>
        <w:rPr>
          <w:rStyle w:val="S19"/>
          <w:color w:val="00000A"/>
          <w:sz w:val="24"/>
          <w:szCs w:val="24"/>
        </w:rPr>
        <w:t>При несвоевременном осуществлении страховой выплаты страховщик обязан уплатить застрахованному (выгодоприобретателю) неустойку в порядке и размере, которые установлены Гражданским кодексом Республики Казахстан (Общая часть).</w:t>
      </w:r>
    </w:p>
    <w:p>
      <w:pPr>
        <w:pStyle w:val="ListParagraph"/>
        <w:numPr>
          <w:ilvl w:val="1"/>
          <w:numId w:val="1"/>
        </w:numPr>
        <w:shd w:val="clear" w:color="auto" w:fill="FFFFFF"/>
        <w:spacing w:before="0" w:after="150"/>
        <w:ind w:left="709" w:hanging="715"/>
        <w:contextualSpacing/>
        <w:jc w:val="both"/>
        <w:rPr>
          <w:b/>
          <w:b/>
          <w:sz w:val="24"/>
          <w:szCs w:val="24"/>
        </w:rPr>
      </w:pPr>
      <w:r>
        <w:rPr>
          <w:b/>
          <w:sz w:val="24"/>
          <w:szCs w:val="24"/>
        </w:rPr>
        <w:t>Доказывание наступления страхового случая, а также причиненных убытков лежит на Страхователе.</w:t>
      </w:r>
    </w:p>
    <w:p>
      <w:pPr>
        <w:pStyle w:val="ListParagraph"/>
        <w:numPr>
          <w:ilvl w:val="1"/>
          <w:numId w:val="1"/>
        </w:numPr>
        <w:shd w:val="clear" w:color="auto" w:fill="FFFFFF"/>
        <w:spacing w:before="0" w:after="150"/>
        <w:ind w:left="709" w:hanging="709"/>
        <w:contextualSpacing/>
        <w:jc w:val="both"/>
        <w:rPr>
          <w:rStyle w:val="S19"/>
          <w:color w:val="00000A"/>
          <w:sz w:val="24"/>
          <w:szCs w:val="24"/>
        </w:rPr>
      </w:pPr>
      <w:r>
        <w:rPr>
          <w:rStyle w:val="S19"/>
          <w:color w:val="00000A"/>
          <w:sz w:val="24"/>
          <w:szCs w:val="24"/>
        </w:rPr>
        <w:t>К страховщику, осуществившему страховую выплату, переходит в пределах выплаченной суммы право обратного требования к лицу, виновному в причинении вреда жизни и здоровью застрахованного.</w:t>
      </w:r>
    </w:p>
    <w:p>
      <w:pPr>
        <w:pStyle w:val="Normal"/>
        <w:shd w:val="clear" w:color="auto" w:fill="FFFFFF"/>
        <w:spacing w:before="0" w:after="150"/>
        <w:jc w:val="both"/>
        <w:rPr>
          <w:rStyle w:val="S19"/>
          <w:color w:val="00000A"/>
          <w:sz w:val="24"/>
          <w:szCs w:val="24"/>
        </w:rPr>
      </w:pPr>
      <w:r>
        <w:rPr>
          <w:color w:val="00000A"/>
          <w:sz w:val="24"/>
          <w:szCs w:val="24"/>
        </w:rPr>
      </w:r>
    </w:p>
    <w:p>
      <w:pPr>
        <w:pStyle w:val="ListParagraph"/>
        <w:numPr>
          <w:ilvl w:val="0"/>
          <w:numId w:val="1"/>
        </w:numPr>
        <w:shd w:val="clear" w:color="auto" w:fill="FFFFFF"/>
        <w:spacing w:before="0" w:after="150"/>
        <w:ind w:left="0" w:hanging="0"/>
        <w:contextualSpacing/>
        <w:jc w:val="center"/>
        <w:rPr>
          <w:b/>
          <w:b/>
          <w:sz w:val="24"/>
          <w:szCs w:val="24"/>
        </w:rPr>
      </w:pPr>
      <w:r>
        <w:rPr>
          <w:b/>
          <w:sz w:val="24"/>
          <w:szCs w:val="24"/>
        </w:rPr>
        <w:t>ОСВОБОЖДЕНИЕ СТРАХОВЩИКА ОТ ОСУЩЕСТВЛЕНИЯ </w:t>
        <w:br/>
        <w:t>СТРАХОВОЙ ВЫПЛАТЫ</w:t>
      </w:r>
    </w:p>
    <w:p>
      <w:pPr>
        <w:pStyle w:val="ListParagraph"/>
        <w:numPr>
          <w:ilvl w:val="1"/>
          <w:numId w:val="1"/>
        </w:numPr>
        <w:shd w:val="clear" w:color="auto" w:fill="FFFFFF"/>
        <w:spacing w:before="0" w:after="150"/>
        <w:ind w:left="567" w:hanging="567"/>
        <w:contextualSpacing/>
        <w:jc w:val="both"/>
        <w:rPr>
          <w:b/>
          <w:b/>
          <w:sz w:val="24"/>
          <w:szCs w:val="24"/>
        </w:rPr>
      </w:pPr>
      <w:r>
        <w:rPr>
          <w:rStyle w:val="S19"/>
          <w:b/>
          <w:color w:val="00000A"/>
          <w:sz w:val="24"/>
          <w:szCs w:val="24"/>
        </w:rPr>
        <w:t>Страховщик вправе полностью или частично отказать в осуществлении страховой выплаты, если страховой случай произошел вследствие:</w:t>
      </w:r>
    </w:p>
    <w:p>
      <w:pPr>
        <w:pStyle w:val="ListParagraph"/>
        <w:numPr>
          <w:ilvl w:val="2"/>
          <w:numId w:val="1"/>
        </w:numPr>
        <w:spacing w:lineRule="auto" w:line="259" w:before="0" w:after="160"/>
        <w:ind w:left="1276" w:hanging="709"/>
        <w:contextualSpacing/>
        <w:jc w:val="both"/>
        <w:rPr>
          <w:rStyle w:val="S19"/>
          <w:color w:val="00000A"/>
          <w:sz w:val="24"/>
          <w:szCs w:val="24"/>
        </w:rPr>
      </w:pPr>
      <w:r>
        <w:rPr>
          <w:rStyle w:val="S19"/>
          <w:color w:val="00000A"/>
          <w:sz w:val="24"/>
          <w:szCs w:val="24"/>
        </w:rPr>
        <w:t>умышленных действий застрахованного, направленных на возникновение страхового случая либо способствующих его наступлению;</w:t>
      </w:r>
    </w:p>
    <w:p>
      <w:pPr>
        <w:pStyle w:val="ListParagraph"/>
        <w:numPr>
          <w:ilvl w:val="2"/>
          <w:numId w:val="1"/>
        </w:numPr>
        <w:spacing w:lineRule="auto" w:line="259" w:before="0" w:after="160"/>
        <w:ind w:left="1276" w:hanging="709"/>
        <w:contextualSpacing/>
        <w:jc w:val="both"/>
        <w:rPr>
          <w:sz w:val="24"/>
          <w:szCs w:val="24"/>
        </w:rPr>
      </w:pPr>
      <w:r>
        <w:rPr>
          <w:rStyle w:val="S19"/>
          <w:color w:val="00000A"/>
          <w:sz w:val="24"/>
          <w:szCs w:val="24"/>
        </w:rPr>
        <w:t>действий застрахованного, признанных в порядке, установленном законодательством Республики Казахстан, умышленными уголовными или административными правонарушениями, находящимися в причинной связи со страховым случаем.</w:t>
      </w:r>
    </w:p>
    <w:p>
      <w:pPr>
        <w:pStyle w:val="ListParagraph"/>
        <w:numPr>
          <w:ilvl w:val="1"/>
          <w:numId w:val="1"/>
        </w:numPr>
        <w:shd w:val="clear" w:color="auto" w:fill="FFFFFF"/>
        <w:spacing w:before="0" w:after="150"/>
        <w:ind w:left="567" w:hanging="567"/>
        <w:contextualSpacing/>
        <w:jc w:val="both"/>
        <w:rPr>
          <w:b/>
          <w:b/>
          <w:sz w:val="24"/>
          <w:szCs w:val="24"/>
        </w:rPr>
      </w:pPr>
      <w:r>
        <w:rPr>
          <w:b/>
          <w:sz w:val="24"/>
          <w:szCs w:val="24"/>
        </w:rPr>
        <w:t xml:space="preserve">Основанием для отказа страховщика в осуществлении страховой выплаты может быть: </w:t>
      </w:r>
    </w:p>
    <w:p>
      <w:pPr>
        <w:pStyle w:val="ListParagraph"/>
        <w:numPr>
          <w:ilvl w:val="2"/>
          <w:numId w:val="1"/>
        </w:numPr>
        <w:shd w:val="clear" w:color="auto" w:fill="FFFFFF"/>
        <w:spacing w:before="0" w:after="150"/>
        <w:ind w:left="1276" w:hanging="709"/>
        <w:contextualSpacing/>
        <w:jc w:val="both"/>
        <w:rPr>
          <w:rStyle w:val="S19"/>
          <w:color w:val="00000A"/>
          <w:sz w:val="24"/>
          <w:szCs w:val="24"/>
        </w:rPr>
      </w:pPr>
      <w:r>
        <w:rPr>
          <w:rStyle w:val="S19"/>
          <w:color w:val="00000A"/>
          <w:sz w:val="24"/>
          <w:szCs w:val="24"/>
        </w:rPr>
        <w:t xml:space="preserve">получение застрахованным соответствующего возмещения убытка от лица, виновного в причинении убытка; </w:t>
      </w:r>
    </w:p>
    <w:p>
      <w:pPr>
        <w:pStyle w:val="ListParagraph"/>
        <w:numPr>
          <w:ilvl w:val="2"/>
          <w:numId w:val="1"/>
        </w:numPr>
        <w:spacing w:lineRule="auto" w:line="259" w:before="0" w:after="160"/>
        <w:ind w:left="1276" w:hanging="709"/>
        <w:contextualSpacing/>
        <w:jc w:val="both"/>
        <w:rPr>
          <w:sz w:val="24"/>
          <w:szCs w:val="24"/>
        </w:rPr>
      </w:pPr>
      <w:r>
        <w:rPr>
          <w:sz w:val="24"/>
          <w:szCs w:val="24"/>
        </w:rPr>
        <w:t xml:space="preserve">обстоятельства непреодолимой силы; </w:t>
      </w:r>
    </w:p>
    <w:p>
      <w:pPr>
        <w:pStyle w:val="ListParagraph"/>
        <w:numPr>
          <w:ilvl w:val="2"/>
          <w:numId w:val="1"/>
        </w:numPr>
        <w:spacing w:lineRule="auto" w:line="259" w:before="0" w:after="160"/>
        <w:ind w:left="1276" w:hanging="709"/>
        <w:contextualSpacing/>
        <w:jc w:val="both"/>
        <w:rPr>
          <w:sz w:val="24"/>
          <w:szCs w:val="24"/>
        </w:rPr>
      </w:pPr>
      <w:r>
        <w:rPr>
          <w:rStyle w:val="S19"/>
          <w:color w:val="00000A"/>
          <w:sz w:val="24"/>
          <w:szCs w:val="24"/>
        </w:rPr>
        <w:t>непредставление застрахованным страховщику документов, прилагаемых к заявлению о страховой выплате в полном объеме в соответствии с пунктом 4.2.2 Договора, за исключением документов по каждому отдельному страховому случаю, которые представляются исходя из фактически понесенных расходов;</w:t>
      </w:r>
    </w:p>
    <w:p>
      <w:pPr>
        <w:pStyle w:val="ListParagraph"/>
        <w:numPr>
          <w:ilvl w:val="2"/>
          <w:numId w:val="1"/>
        </w:numPr>
        <w:spacing w:lineRule="auto" w:line="259" w:before="0" w:after="160"/>
        <w:ind w:left="1276" w:hanging="709"/>
        <w:contextualSpacing/>
        <w:jc w:val="both"/>
        <w:rPr>
          <w:sz w:val="24"/>
          <w:szCs w:val="24"/>
        </w:rPr>
      </w:pPr>
      <w:r>
        <w:rPr>
          <w:rStyle w:val="S00"/>
          <w:sz w:val="24"/>
          <w:szCs w:val="24"/>
        </w:rPr>
        <w:t>осуществление страховщиком страховой выплаты в размере страховой суммы;</w:t>
      </w:r>
    </w:p>
    <w:p>
      <w:pPr>
        <w:pStyle w:val="ListParagraph"/>
        <w:numPr>
          <w:ilvl w:val="2"/>
          <w:numId w:val="1"/>
        </w:numPr>
        <w:spacing w:lineRule="auto" w:line="259" w:before="0" w:after="160"/>
        <w:ind w:left="1276" w:hanging="709"/>
        <w:contextualSpacing/>
        <w:jc w:val="both"/>
        <w:rPr/>
      </w:pPr>
      <w:bookmarkStart w:id="9" w:name="SUB200206"/>
      <w:bookmarkEnd w:id="9"/>
      <w:r>
        <w:rPr>
          <w:rStyle w:val="S00"/>
          <w:sz w:val="24"/>
          <w:szCs w:val="24"/>
        </w:rPr>
        <w:t xml:space="preserve">основания, предусмотренные </w:t>
      </w:r>
      <w:bookmarkStart w:id="10" w:name="sub1000016019"/>
      <w:r>
        <w:rPr>
          <w:color w:val="00000A"/>
          <w:sz w:val="24"/>
          <w:szCs w:val="24"/>
          <w:u w:val="none"/>
        </w:rPr>
        <w:t>подпунктами 1) и 2) пункта 1 статьи 839</w:t>
      </w:r>
      <w:bookmarkEnd w:id="10"/>
      <w:r>
        <w:rPr>
          <w:rStyle w:val="S00"/>
          <w:sz w:val="24"/>
          <w:szCs w:val="24"/>
        </w:rPr>
        <w:t xml:space="preserve"> Гражданского кодекса Республики Казахстан.</w:t>
      </w:r>
    </w:p>
    <w:p>
      <w:pPr>
        <w:pStyle w:val="ListParagraph"/>
        <w:numPr>
          <w:ilvl w:val="2"/>
          <w:numId w:val="1"/>
        </w:numPr>
        <w:spacing w:lineRule="auto" w:line="259" w:before="0" w:after="160"/>
        <w:ind w:left="1276" w:hanging="709"/>
        <w:contextualSpacing/>
        <w:jc w:val="both"/>
        <w:rPr>
          <w:sz w:val="24"/>
          <w:szCs w:val="24"/>
        </w:rPr>
      </w:pPr>
      <w:bookmarkStart w:id="11" w:name="SUB200300"/>
      <w:bookmarkEnd w:id="11"/>
      <w:r>
        <w:rPr>
          <w:rStyle w:val="S19"/>
          <w:color w:val="00000A"/>
          <w:sz w:val="24"/>
          <w:szCs w:val="24"/>
        </w:rPr>
        <w:t>занятий застрахованным профессиональным спортом;</w:t>
      </w:r>
    </w:p>
    <w:p>
      <w:pPr>
        <w:pStyle w:val="ListParagraph"/>
        <w:numPr>
          <w:ilvl w:val="2"/>
          <w:numId w:val="1"/>
        </w:numPr>
        <w:spacing w:lineRule="auto" w:line="259" w:before="0" w:after="160"/>
        <w:ind w:left="1276" w:hanging="709"/>
        <w:contextualSpacing/>
        <w:jc w:val="both"/>
        <w:rPr>
          <w:sz w:val="24"/>
          <w:szCs w:val="24"/>
        </w:rPr>
      </w:pPr>
      <w:r>
        <w:rPr>
          <w:rStyle w:val="S19"/>
          <w:color w:val="00000A"/>
          <w:sz w:val="24"/>
          <w:szCs w:val="24"/>
        </w:rPr>
        <w:t>вследствие события, наступившего вследствие нахождения застрахованного в состоянии тяжелой степени алкогольного опьянения, а также наркотического или токсического опьянения, за исключением случаев:</w:t>
      </w:r>
    </w:p>
    <w:p>
      <w:pPr>
        <w:pStyle w:val="ListParagraph"/>
        <w:numPr>
          <w:ilvl w:val="3"/>
          <w:numId w:val="1"/>
        </w:numPr>
        <w:spacing w:lineRule="auto" w:line="259" w:before="0" w:after="160"/>
        <w:ind w:left="1985" w:hanging="851"/>
        <w:contextualSpacing/>
        <w:jc w:val="both"/>
        <w:rPr>
          <w:sz w:val="24"/>
          <w:szCs w:val="24"/>
        </w:rPr>
      </w:pPr>
      <w:r>
        <w:rPr>
          <w:rStyle w:val="S19"/>
          <w:color w:val="00000A"/>
          <w:sz w:val="24"/>
          <w:szCs w:val="24"/>
        </w:rPr>
        <w:t>употребления лекарственных средств по предписанию лечащего врача;</w:t>
      </w:r>
    </w:p>
    <w:p>
      <w:pPr>
        <w:pStyle w:val="ListParagraph"/>
        <w:numPr>
          <w:ilvl w:val="3"/>
          <w:numId w:val="1"/>
        </w:numPr>
        <w:spacing w:lineRule="auto" w:line="259" w:before="0" w:after="160"/>
        <w:ind w:left="1985" w:hanging="851"/>
        <w:contextualSpacing/>
        <w:jc w:val="both"/>
        <w:rPr>
          <w:sz w:val="24"/>
          <w:szCs w:val="24"/>
        </w:rPr>
      </w:pPr>
      <w:r>
        <w:rPr>
          <w:rStyle w:val="S19"/>
          <w:color w:val="00000A"/>
          <w:sz w:val="24"/>
          <w:szCs w:val="24"/>
        </w:rPr>
        <w:t>вынужденного употребления наркотических, токсических веществ либо насильственного их введения, установленного правоохранительным органом и (или) судом;</w:t>
      </w:r>
    </w:p>
    <w:p>
      <w:pPr>
        <w:pStyle w:val="ListParagraph"/>
        <w:numPr>
          <w:ilvl w:val="2"/>
          <w:numId w:val="1"/>
        </w:numPr>
        <w:spacing w:lineRule="auto" w:line="259" w:before="0" w:after="160"/>
        <w:ind w:left="1276" w:hanging="709"/>
        <w:contextualSpacing/>
        <w:jc w:val="both"/>
        <w:rPr>
          <w:rStyle w:val="S19"/>
          <w:color w:val="00000A"/>
          <w:sz w:val="24"/>
          <w:szCs w:val="24"/>
        </w:rPr>
      </w:pPr>
      <w:r>
        <w:rPr>
          <w:rStyle w:val="S19"/>
          <w:color w:val="00000A"/>
          <w:sz w:val="24"/>
          <w:szCs w:val="24"/>
        </w:rPr>
        <w:t>вследствие добровольного отказа застрахованным от медицинской транспортировки из страны (места) временного пребывания в Республику Казахстан или выполнения предписаний лечащего врача, полученных застрахованным в связи с обращением по страховому случаю.</w:t>
      </w:r>
    </w:p>
    <w:p>
      <w:pPr>
        <w:pStyle w:val="ListParagraph"/>
        <w:numPr>
          <w:ilvl w:val="1"/>
          <w:numId w:val="1"/>
        </w:numPr>
        <w:spacing w:lineRule="auto" w:line="259" w:before="0" w:after="160"/>
        <w:ind w:left="567" w:hanging="567"/>
        <w:contextualSpacing/>
        <w:jc w:val="both"/>
        <w:rPr>
          <w:sz w:val="24"/>
          <w:szCs w:val="24"/>
        </w:rPr>
      </w:pPr>
      <w:bookmarkStart w:id="12" w:name="SUB200500"/>
      <w:bookmarkEnd w:id="12"/>
      <w:r>
        <w:rPr>
          <w:sz w:val="24"/>
          <w:szCs w:val="24"/>
        </w:rPr>
        <w:t xml:space="preserve">При наличии оснований для отказа в страховой выплате страховщик обязан в течение семи рабочих дней со дня получения документов, предусмотренных Договором,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w:t>
      </w:r>
    </w:p>
    <w:p>
      <w:pPr>
        <w:pStyle w:val="ListParagraph"/>
        <w:numPr>
          <w:ilvl w:val="1"/>
          <w:numId w:val="1"/>
        </w:numPr>
        <w:spacing w:lineRule="auto" w:line="259" w:before="0" w:after="160"/>
        <w:ind w:left="567" w:hanging="567"/>
        <w:contextualSpacing/>
        <w:jc w:val="both"/>
        <w:rPr>
          <w:sz w:val="24"/>
          <w:szCs w:val="24"/>
        </w:rPr>
      </w:pPr>
      <w:r>
        <w:rPr>
          <w:sz w:val="24"/>
          <w:szCs w:val="24"/>
        </w:rPr>
        <w:t>Страховщик не вправе отказать в страховой выплате по основаниям, не предусмотренным настоящей статьей.</w:t>
      </w:r>
    </w:p>
    <w:p>
      <w:pPr>
        <w:pStyle w:val="ListParagraph"/>
        <w:ind w:left="360" w:hanging="0"/>
        <w:jc w:val="both"/>
        <w:rPr>
          <w:sz w:val="24"/>
          <w:szCs w:val="24"/>
        </w:rPr>
      </w:pPr>
      <w:r>
        <w:rPr>
          <w:sz w:val="24"/>
          <w:szCs w:val="24"/>
        </w:rPr>
      </w:r>
    </w:p>
    <w:p>
      <w:pPr>
        <w:pStyle w:val="ListParagraph"/>
        <w:numPr>
          <w:ilvl w:val="0"/>
          <w:numId w:val="1"/>
        </w:numPr>
        <w:shd w:val="clear" w:color="auto" w:fill="FFFFFF"/>
        <w:spacing w:before="300" w:after="300"/>
        <w:ind w:left="0" w:hanging="0"/>
        <w:contextualSpacing/>
        <w:jc w:val="center"/>
        <w:outlineLvl w:val="2"/>
        <w:rPr>
          <w:b/>
          <w:b/>
          <w:sz w:val="24"/>
          <w:szCs w:val="24"/>
        </w:rPr>
      </w:pPr>
      <w:r>
        <w:rPr>
          <w:b/>
          <w:sz w:val="24"/>
          <w:szCs w:val="24"/>
        </w:rPr>
        <w:t>ФОРС-МАЖОРНЫЕ ОБСТОЯТЕЛЬСТВА</w:t>
      </w:r>
    </w:p>
    <w:p>
      <w:pPr>
        <w:pStyle w:val="ListParagraph"/>
        <w:numPr>
          <w:ilvl w:val="1"/>
          <w:numId w:val="1"/>
        </w:numPr>
        <w:shd w:val="clear" w:color="auto" w:fill="FFFFFF"/>
        <w:spacing w:before="300" w:after="300"/>
        <w:ind w:left="567" w:hanging="567"/>
        <w:contextualSpacing/>
        <w:jc w:val="both"/>
        <w:outlineLvl w:val="2"/>
        <w:rPr>
          <w:sz w:val="24"/>
          <w:szCs w:val="24"/>
        </w:rPr>
      </w:pPr>
      <w:r>
        <w:rPr>
          <w:sz w:val="24"/>
          <w:szCs w:val="24"/>
        </w:rPr>
        <w:t>Стороны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 включая стихийные бедствия, военные действия, воздействия ядерного взрыва, забастовки, народные волнения, также запретительные меры, предусмотренные в правовых актах государственных органов Республики Казахстан, если эти обстоятельства непосредственно повлияли на исполнение Сторонами своих обязательств по настоящему Договору. </w:t>
      </w:r>
    </w:p>
    <w:p>
      <w:pPr>
        <w:pStyle w:val="ListParagraph"/>
        <w:numPr>
          <w:ilvl w:val="1"/>
          <w:numId w:val="1"/>
        </w:numPr>
        <w:shd w:val="clear" w:color="auto" w:fill="FFFFFF"/>
        <w:spacing w:before="300" w:after="300"/>
        <w:ind w:left="567" w:hanging="567"/>
        <w:contextualSpacing/>
        <w:jc w:val="both"/>
        <w:outlineLvl w:val="2"/>
        <w:rPr>
          <w:sz w:val="24"/>
          <w:szCs w:val="24"/>
        </w:rPr>
      </w:pPr>
      <w:r>
        <w:rPr>
          <w:sz w:val="24"/>
          <w:szCs w:val="24"/>
        </w:rPr>
        <w:t>Сторона, для которой создалась невозможность исполнения обязательств по настоящему Договору вследствие обстоятельств непреодолимой силы, обязана в срок не позднее 5 (пяти) рабочих дней с момента их наступления письменно уведомить об этом другую Сторону и представить соответствующие доказательства. </w:t>
      </w:r>
    </w:p>
    <w:p>
      <w:pPr>
        <w:pStyle w:val="ListParagraph"/>
        <w:numPr>
          <w:ilvl w:val="1"/>
          <w:numId w:val="1"/>
        </w:numPr>
        <w:shd w:val="clear" w:color="auto" w:fill="FFFFFF"/>
        <w:spacing w:before="300" w:after="300"/>
        <w:ind w:left="567" w:hanging="567"/>
        <w:contextualSpacing/>
        <w:jc w:val="both"/>
        <w:outlineLvl w:val="2"/>
        <w:rPr>
          <w:sz w:val="24"/>
          <w:szCs w:val="24"/>
        </w:rPr>
      </w:pPr>
      <w:r>
        <w:rPr>
          <w:sz w:val="24"/>
          <w:szCs w:val="24"/>
        </w:rPr>
        <w:t>Обстоятельства, указанные в пункте 31 должны подтверждаться компетентными государственными органами и организациями. </w:t>
      </w:r>
    </w:p>
    <w:p>
      <w:pPr>
        <w:pStyle w:val="ListParagraph"/>
        <w:numPr>
          <w:ilvl w:val="1"/>
          <w:numId w:val="1"/>
        </w:numPr>
        <w:shd w:val="clear" w:color="auto" w:fill="FFFFFF"/>
        <w:spacing w:before="300" w:after="300"/>
        <w:ind w:left="567" w:hanging="567"/>
        <w:contextualSpacing/>
        <w:jc w:val="both"/>
        <w:outlineLvl w:val="2"/>
        <w:rPr>
          <w:sz w:val="24"/>
          <w:szCs w:val="24"/>
        </w:rPr>
      </w:pPr>
      <w:r>
        <w:rPr>
          <w:sz w:val="24"/>
          <w:szCs w:val="24"/>
        </w:rPr>
        <w:t>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 </w:t>
      </w:r>
    </w:p>
    <w:p>
      <w:pPr>
        <w:pStyle w:val="ListParagraph"/>
        <w:numPr>
          <w:ilvl w:val="1"/>
          <w:numId w:val="1"/>
        </w:numPr>
        <w:shd w:val="clear" w:color="auto" w:fill="FFFFFF"/>
        <w:spacing w:before="300" w:after="300"/>
        <w:ind w:left="567" w:hanging="567"/>
        <w:contextualSpacing/>
        <w:jc w:val="both"/>
        <w:outlineLvl w:val="2"/>
        <w:rPr>
          <w:sz w:val="24"/>
          <w:szCs w:val="24"/>
        </w:rPr>
      </w:pPr>
      <w:r>
        <w:rPr>
          <w:sz w:val="24"/>
          <w:szCs w:val="24"/>
        </w:rPr>
        <w:t>Если обстоятельства непреодолимой силы продолжают действовать более одного месяца, любая из Сторон имеет право расторгнуть настоящий Договор в одностороннем порядке.</w:t>
      </w:r>
    </w:p>
    <w:p>
      <w:pPr>
        <w:pStyle w:val="ListParagraph"/>
        <w:numPr>
          <w:ilvl w:val="0"/>
          <w:numId w:val="0"/>
        </w:numPr>
        <w:shd w:val="clear" w:color="auto" w:fill="FFFFFF"/>
        <w:spacing w:before="300" w:after="300"/>
        <w:ind w:left="720" w:hanging="0"/>
        <w:contextualSpacing/>
        <w:jc w:val="both"/>
        <w:outlineLvl w:val="2"/>
        <w:rPr>
          <w:sz w:val="24"/>
          <w:szCs w:val="24"/>
        </w:rPr>
      </w:pPr>
      <w:r>
        <w:rPr>
          <w:sz w:val="24"/>
          <w:szCs w:val="24"/>
        </w:rPr>
      </w:r>
    </w:p>
    <w:p>
      <w:pPr>
        <w:pStyle w:val="ListParagraph"/>
        <w:numPr>
          <w:ilvl w:val="0"/>
          <w:numId w:val="1"/>
        </w:numPr>
        <w:shd w:val="clear" w:color="auto" w:fill="FFFFFF"/>
        <w:spacing w:before="300" w:after="300"/>
        <w:contextualSpacing/>
        <w:jc w:val="center"/>
        <w:outlineLvl w:val="2"/>
        <w:rPr>
          <w:sz w:val="24"/>
          <w:szCs w:val="24"/>
        </w:rPr>
      </w:pPr>
      <w:r>
        <w:rPr>
          <w:b/>
          <w:sz w:val="24"/>
          <w:szCs w:val="24"/>
        </w:rPr>
        <w:t>ОСНОВАНИЯ ПРЕКРАЩЕНИЯ ДОГОВОРА СТРАХОВАНИЯ</w:t>
      </w:r>
    </w:p>
    <w:p>
      <w:pPr>
        <w:pStyle w:val="ListParagraph"/>
        <w:numPr>
          <w:ilvl w:val="1"/>
          <w:numId w:val="1"/>
        </w:numPr>
        <w:shd w:val="clear" w:color="auto" w:fill="FFFFFF"/>
        <w:spacing w:before="300" w:after="300"/>
        <w:ind w:left="567" w:hanging="567"/>
        <w:contextualSpacing/>
        <w:jc w:val="both"/>
        <w:outlineLvl w:val="2"/>
        <w:rPr>
          <w:b/>
          <w:b/>
          <w:sz w:val="24"/>
          <w:szCs w:val="24"/>
        </w:rPr>
      </w:pPr>
      <w:r>
        <w:rPr>
          <w:b/>
          <w:sz w:val="24"/>
          <w:szCs w:val="24"/>
        </w:rPr>
        <w:t xml:space="preserve">Договор обязательного страхования </w:t>
      </w:r>
      <w:r>
        <w:rPr>
          <w:rStyle w:val="S19"/>
          <w:b/>
          <w:color w:val="00000A"/>
          <w:sz w:val="24"/>
          <w:szCs w:val="24"/>
        </w:rPr>
        <w:t xml:space="preserve">туриста </w:t>
      </w:r>
      <w:r>
        <w:rPr>
          <w:b/>
          <w:sz w:val="24"/>
          <w:szCs w:val="24"/>
        </w:rPr>
        <w:t xml:space="preserve">прекращает действие в следующих случаях: </w:t>
      </w:r>
    </w:p>
    <w:p>
      <w:pPr>
        <w:pStyle w:val="ListParagraph"/>
        <w:numPr>
          <w:ilvl w:val="2"/>
          <w:numId w:val="1"/>
        </w:numPr>
        <w:spacing w:lineRule="auto" w:line="259" w:before="0" w:after="160"/>
        <w:ind w:left="1276" w:hanging="709"/>
        <w:contextualSpacing/>
        <w:jc w:val="both"/>
        <w:rPr>
          <w:sz w:val="24"/>
          <w:szCs w:val="24"/>
        </w:rPr>
      </w:pPr>
      <w:r>
        <w:rPr>
          <w:sz w:val="24"/>
          <w:szCs w:val="24"/>
        </w:rPr>
        <w:t xml:space="preserve">истечения срока действия договора; </w:t>
      </w:r>
    </w:p>
    <w:p>
      <w:pPr>
        <w:pStyle w:val="ListParagraph"/>
        <w:numPr>
          <w:ilvl w:val="2"/>
          <w:numId w:val="1"/>
        </w:numPr>
        <w:spacing w:lineRule="auto" w:line="259" w:before="0" w:after="160"/>
        <w:ind w:left="1276" w:hanging="709"/>
        <w:contextualSpacing/>
        <w:jc w:val="both"/>
        <w:rPr>
          <w:sz w:val="24"/>
          <w:szCs w:val="24"/>
        </w:rPr>
      </w:pPr>
      <w:r>
        <w:rPr>
          <w:sz w:val="24"/>
          <w:szCs w:val="24"/>
        </w:rPr>
        <w:t xml:space="preserve">досрочного прекращения договора; </w:t>
      </w:r>
    </w:p>
    <w:p>
      <w:pPr>
        <w:pStyle w:val="ListParagraph"/>
        <w:numPr>
          <w:ilvl w:val="2"/>
          <w:numId w:val="1"/>
        </w:numPr>
        <w:shd w:val="clear" w:color="auto" w:fill="FFFFFF"/>
        <w:spacing w:before="300" w:after="300"/>
        <w:ind w:left="1276" w:hanging="709"/>
        <w:contextualSpacing/>
        <w:jc w:val="both"/>
        <w:outlineLvl w:val="2"/>
        <w:rPr>
          <w:sz w:val="24"/>
          <w:szCs w:val="24"/>
        </w:rPr>
      </w:pPr>
      <w:r>
        <w:rPr>
          <w:sz w:val="24"/>
          <w:szCs w:val="24"/>
        </w:rPr>
        <w:t xml:space="preserve">осуществления страховщиком страховой выплаты (страховых выплат) в размере страховой суммы, определенной в договоре обязательного страхования </w:t>
      </w:r>
      <w:r>
        <w:rPr>
          <w:rStyle w:val="S19"/>
          <w:color w:val="00000A"/>
          <w:sz w:val="24"/>
          <w:szCs w:val="24"/>
        </w:rPr>
        <w:t>туриста</w:t>
      </w:r>
      <w:r>
        <w:rPr>
          <w:sz w:val="24"/>
          <w:szCs w:val="24"/>
        </w:rPr>
        <w:t>.</w:t>
      </w:r>
    </w:p>
    <w:p>
      <w:pPr>
        <w:pStyle w:val="ListParagraph"/>
        <w:numPr>
          <w:ilvl w:val="1"/>
          <w:numId w:val="1"/>
        </w:numPr>
        <w:spacing w:lineRule="auto" w:line="259" w:before="0" w:after="160"/>
        <w:ind w:left="567" w:hanging="567"/>
        <w:contextualSpacing/>
        <w:jc w:val="both"/>
        <w:rPr>
          <w:sz w:val="24"/>
          <w:szCs w:val="24"/>
        </w:rPr>
      </w:pPr>
      <w:r>
        <w:rPr>
          <w:rStyle w:val="S1"/>
          <w:color w:val="00000A"/>
          <w:sz w:val="24"/>
          <w:szCs w:val="24"/>
        </w:rPr>
        <w:t xml:space="preserve">Досрочное прекращение договора обязательного страхования </w:t>
      </w:r>
      <w:r>
        <w:rPr>
          <w:rStyle w:val="S19"/>
          <w:b/>
          <w:color w:val="00000A"/>
          <w:sz w:val="24"/>
          <w:szCs w:val="24"/>
        </w:rPr>
        <w:t>туриста:</w:t>
      </w:r>
    </w:p>
    <w:p>
      <w:pPr>
        <w:pStyle w:val="ListParagraph"/>
        <w:numPr>
          <w:ilvl w:val="2"/>
          <w:numId w:val="1"/>
        </w:numPr>
        <w:spacing w:lineRule="auto" w:line="259" w:before="0" w:after="160"/>
        <w:ind w:left="1276" w:hanging="709"/>
        <w:contextualSpacing/>
        <w:jc w:val="both"/>
        <w:rPr/>
      </w:pPr>
      <w:r>
        <w:rPr>
          <w:sz w:val="24"/>
          <w:szCs w:val="24"/>
        </w:rPr>
        <w:t xml:space="preserve">Договор обязательного страхования </w:t>
      </w:r>
      <w:r>
        <w:rPr>
          <w:rStyle w:val="S19"/>
          <w:color w:val="00000A"/>
          <w:sz w:val="24"/>
          <w:szCs w:val="24"/>
        </w:rPr>
        <w:t>туриста</w:t>
      </w:r>
      <w:r>
        <w:rPr>
          <w:sz w:val="24"/>
          <w:szCs w:val="24"/>
        </w:rPr>
        <w:t xml:space="preserve"> прекращается досрочно в случаях, установленных Гражданским </w:t>
      </w:r>
      <w:bookmarkStart w:id="13" w:name="sub1000000026"/>
      <w:r>
        <w:rPr>
          <w:color w:val="00000A"/>
          <w:sz w:val="24"/>
          <w:szCs w:val="24"/>
          <w:u w:val="none"/>
        </w:rPr>
        <w:t>кодексом</w:t>
      </w:r>
      <w:bookmarkEnd w:id="13"/>
      <w:r>
        <w:rPr>
          <w:sz w:val="24"/>
          <w:szCs w:val="24"/>
        </w:rPr>
        <w:t xml:space="preserve"> Республики Казахстан. </w:t>
      </w:r>
    </w:p>
    <w:p>
      <w:pPr>
        <w:pStyle w:val="ListParagraph"/>
        <w:numPr>
          <w:ilvl w:val="2"/>
          <w:numId w:val="1"/>
        </w:numPr>
        <w:spacing w:lineRule="auto" w:line="259" w:before="0" w:after="240"/>
        <w:ind w:left="1276" w:hanging="709"/>
        <w:contextualSpacing/>
        <w:jc w:val="both"/>
        <w:rPr>
          <w:sz w:val="24"/>
          <w:szCs w:val="24"/>
        </w:rPr>
      </w:pPr>
      <w:bookmarkStart w:id="14" w:name="SUB110200"/>
      <w:bookmarkEnd w:id="14"/>
      <w:r>
        <w:rPr>
          <w:sz w:val="24"/>
          <w:szCs w:val="24"/>
        </w:rPr>
        <w:t xml:space="preserve">Если досрочное прекращение договора обязательного страхования </w:t>
      </w:r>
      <w:r>
        <w:rPr>
          <w:rStyle w:val="S19"/>
          <w:color w:val="00000A"/>
          <w:sz w:val="24"/>
          <w:szCs w:val="24"/>
        </w:rPr>
        <w:t>туриста</w:t>
      </w:r>
      <w:r>
        <w:rPr>
          <w:sz w:val="24"/>
          <w:szCs w:val="24"/>
        </w:rPr>
        <w:t xml:space="preserve"> вызвано невыполнением его условий по вине страховщика, последний возвращает страхователю уплаченную им </w:t>
      </w:r>
      <w:r>
        <w:rPr>
          <w:rStyle w:val="S19"/>
          <w:color w:val="00000A"/>
          <w:sz w:val="24"/>
          <w:szCs w:val="24"/>
        </w:rPr>
        <w:t>страховую премию полностью</w:t>
      </w:r>
      <w:r>
        <w:rPr>
          <w:sz w:val="24"/>
          <w:szCs w:val="24"/>
        </w:rPr>
        <w:t xml:space="preserve">. В случаях досрочного прекращения договора обязательного страхования </w:t>
      </w:r>
      <w:r>
        <w:rPr>
          <w:rStyle w:val="S19"/>
          <w:color w:val="00000A"/>
          <w:sz w:val="24"/>
          <w:szCs w:val="24"/>
        </w:rPr>
        <w:t>туриста</w:t>
      </w:r>
      <w:r>
        <w:rPr>
          <w:sz w:val="24"/>
          <w:szCs w:val="24"/>
        </w:rPr>
        <w:t xml:space="preserve"> по обстоятельствам, указанным Гражданским кодексом Республики Казахстан, страховщик имеет право на часть страховой премии пропорционально времени, в течение которого действовало страхование.</w:t>
      </w:r>
    </w:p>
    <w:p>
      <w:pPr>
        <w:pStyle w:val="ListParagraph"/>
        <w:spacing w:lineRule="auto" w:line="259" w:before="0" w:after="240"/>
        <w:ind w:left="1276" w:hanging="0"/>
        <w:contextualSpacing/>
        <w:jc w:val="both"/>
        <w:rPr>
          <w:sz w:val="24"/>
          <w:szCs w:val="24"/>
        </w:rPr>
      </w:pPr>
      <w:r>
        <w:rPr>
          <w:sz w:val="24"/>
          <w:szCs w:val="24"/>
        </w:rPr>
      </w:r>
    </w:p>
    <w:p>
      <w:pPr>
        <w:pStyle w:val="ListParagraph"/>
        <w:numPr>
          <w:ilvl w:val="0"/>
          <w:numId w:val="1"/>
        </w:numPr>
        <w:shd w:val="clear" w:color="auto" w:fill="FFFFFF"/>
        <w:spacing w:before="300" w:after="300"/>
        <w:ind w:left="567" w:hanging="567"/>
        <w:contextualSpacing/>
        <w:jc w:val="center"/>
        <w:outlineLvl w:val="2"/>
        <w:rPr>
          <w:b/>
          <w:b/>
          <w:sz w:val="24"/>
          <w:szCs w:val="24"/>
        </w:rPr>
      </w:pPr>
      <w:r>
        <w:rPr>
          <w:b/>
          <w:sz w:val="24"/>
          <w:szCs w:val="24"/>
        </w:rPr>
        <w:t>ПОРЯДОК РАЗРЕШЕНИЯ СПОРОВ</w:t>
      </w:r>
    </w:p>
    <w:p>
      <w:pPr>
        <w:pStyle w:val="ListParagraph"/>
        <w:numPr>
          <w:ilvl w:val="1"/>
          <w:numId w:val="1"/>
        </w:numPr>
        <w:shd w:val="clear" w:color="auto" w:fill="FFFFFF"/>
        <w:spacing w:before="300" w:after="300"/>
        <w:ind w:left="567" w:hanging="567"/>
        <w:contextualSpacing/>
        <w:jc w:val="both"/>
        <w:outlineLvl w:val="2"/>
        <w:rPr>
          <w:rStyle w:val="S19"/>
          <w:color w:val="00000A"/>
          <w:sz w:val="24"/>
          <w:szCs w:val="24"/>
        </w:rPr>
      </w:pPr>
      <w:r>
        <w:rPr>
          <w:rStyle w:val="S19"/>
          <w:color w:val="00000A"/>
          <w:sz w:val="24"/>
          <w:szCs w:val="24"/>
        </w:rPr>
        <w:t>При наличии спора, возникающего из договора обязательного страхования туриста, страхователь, застрахованный (выгодоприобретатель) вправе:</w:t>
      </w:r>
    </w:p>
    <w:p>
      <w:pPr>
        <w:pStyle w:val="ListParagraph"/>
        <w:numPr>
          <w:ilvl w:val="2"/>
          <w:numId w:val="1"/>
        </w:numPr>
        <w:shd w:val="clear" w:color="auto" w:fill="FFFFFF"/>
        <w:spacing w:before="300" w:after="300"/>
        <w:ind w:left="1276" w:hanging="709"/>
        <w:contextualSpacing/>
        <w:jc w:val="both"/>
        <w:outlineLvl w:val="2"/>
        <w:rPr>
          <w:sz w:val="24"/>
          <w:szCs w:val="24"/>
        </w:rPr>
      </w:pPr>
      <w:r>
        <w:rPr>
          <w:rStyle w:val="S19"/>
          <w:color w:val="00000A"/>
          <w:sz w:val="24"/>
          <w:szCs w:val="24"/>
        </w:rPr>
        <w:t>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p>
      <w:pPr>
        <w:pStyle w:val="ListParagraph"/>
        <w:numPr>
          <w:ilvl w:val="2"/>
          <w:numId w:val="1"/>
        </w:numPr>
        <w:spacing w:lineRule="auto" w:line="259" w:before="0" w:after="160"/>
        <w:ind w:left="1276" w:hanging="709"/>
        <w:contextualSpacing/>
        <w:jc w:val="both"/>
        <w:rPr>
          <w:sz w:val="24"/>
          <w:szCs w:val="24"/>
        </w:rPr>
      </w:pPr>
      <w:r>
        <w:rPr>
          <w:rStyle w:val="S19"/>
          <w:color w:val="00000A"/>
          <w:sz w:val="24"/>
          <w:szCs w:val="24"/>
        </w:rPr>
        <w:t>направить заявление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туриста.</w:t>
      </w:r>
    </w:p>
    <w:p>
      <w:pPr>
        <w:pStyle w:val="ListParagraph"/>
        <w:numPr>
          <w:ilvl w:val="1"/>
          <w:numId w:val="1"/>
        </w:numPr>
        <w:spacing w:lineRule="auto" w:line="259" w:before="0" w:after="160"/>
        <w:ind w:left="567" w:hanging="567"/>
        <w:contextualSpacing/>
        <w:jc w:val="both"/>
        <w:rPr>
          <w:rStyle w:val="S19"/>
          <w:color w:val="00000A"/>
          <w:sz w:val="24"/>
          <w:szCs w:val="24"/>
        </w:rPr>
      </w:pPr>
      <w:r>
        <w:rPr>
          <w:rStyle w:val="S19"/>
          <w:color w:val="00000A"/>
          <w:sz w:val="24"/>
          <w:szCs w:val="24"/>
        </w:rPr>
        <w:t>Страховщик при получении от страхователя, застрахованного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pPr>
        <w:pStyle w:val="ListParagraph"/>
        <w:numPr>
          <w:ilvl w:val="1"/>
          <w:numId w:val="1"/>
        </w:numPr>
        <w:spacing w:lineRule="auto" w:line="259" w:before="0" w:after="160"/>
        <w:ind w:left="567" w:hanging="567"/>
        <w:contextualSpacing/>
        <w:jc w:val="both"/>
        <w:rPr>
          <w:rStyle w:val="S19"/>
          <w:color w:val="00000A"/>
          <w:sz w:val="24"/>
          <w:szCs w:val="24"/>
        </w:rPr>
      </w:pPr>
      <w:r>
        <w:rPr>
          <w:rStyle w:val="S19"/>
          <w:color w:val="00000A"/>
          <w:sz w:val="24"/>
          <w:szCs w:val="24"/>
        </w:rPr>
        <w:t>В случае обращения страхователя, застрахованного (выгодоприобретателя) к страховому омбудсману страховщик обязан по запросу страхователя, застрахованного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p>
      <w:pPr>
        <w:pStyle w:val="ListParagraph"/>
        <w:spacing w:lineRule="auto" w:line="259" w:before="0" w:after="160"/>
        <w:ind w:left="567" w:hanging="0"/>
        <w:contextualSpacing/>
        <w:jc w:val="both"/>
        <w:rPr>
          <w:rStyle w:val="S19"/>
          <w:sz w:val="24"/>
          <w:szCs w:val="24"/>
        </w:rPr>
      </w:pPr>
      <w:r>
        <w:rPr>
          <w:sz w:val="24"/>
          <w:szCs w:val="24"/>
        </w:rPr>
      </w:r>
    </w:p>
    <w:p>
      <w:pPr>
        <w:pStyle w:val="ListParagraph"/>
        <w:numPr>
          <w:ilvl w:val="0"/>
          <w:numId w:val="1"/>
        </w:numPr>
        <w:jc w:val="center"/>
        <w:rPr>
          <w:b/>
          <w:b/>
          <w:sz w:val="24"/>
          <w:szCs w:val="24"/>
        </w:rPr>
      </w:pPr>
      <w:r>
        <w:rPr>
          <w:b/>
          <w:color w:val="000000"/>
          <w:sz w:val="24"/>
          <w:szCs w:val="24"/>
        </w:rPr>
        <w:t>ДОПОЛНИТЕЛЬНЫЕ УСЛОВИЯ</w:t>
      </w:r>
    </w:p>
    <w:p>
      <w:pPr>
        <w:pStyle w:val="ListParagraph"/>
        <w:numPr>
          <w:ilvl w:val="1"/>
          <w:numId w:val="1"/>
        </w:numPr>
        <w:ind w:left="567" w:hanging="567"/>
        <w:jc w:val="both"/>
        <w:rPr>
          <w:sz w:val="24"/>
          <w:szCs w:val="24"/>
        </w:rPr>
      </w:pPr>
      <w:bookmarkStart w:id="15" w:name="SUB20200"/>
      <w:bookmarkEnd w:id="15"/>
      <w:r>
        <w:rPr>
          <w:sz w:val="24"/>
          <w:szCs w:val="24"/>
        </w:rPr>
        <w:t>Если международным договором, ратифицированным Республикой Казахстан, установлены иные правила, чем те, которые предусматривают настоящие Правила, то применяются правила международного договора.</w:t>
      </w:r>
    </w:p>
    <w:p>
      <w:pPr>
        <w:pStyle w:val="ListParagraph"/>
        <w:numPr>
          <w:ilvl w:val="1"/>
          <w:numId w:val="1"/>
        </w:numPr>
        <w:ind w:left="567" w:hanging="567"/>
        <w:jc w:val="both"/>
        <w:rPr>
          <w:rStyle w:val="S19"/>
          <w:color w:val="00000A"/>
          <w:sz w:val="24"/>
          <w:szCs w:val="24"/>
        </w:rPr>
      </w:pPr>
      <w:bookmarkStart w:id="16" w:name="SUB30000"/>
      <w:bookmarkEnd w:id="16"/>
      <w:r>
        <w:rPr>
          <w:rStyle w:val="S19"/>
          <w:color w:val="00000A"/>
          <w:sz w:val="24"/>
          <w:szCs w:val="24"/>
        </w:rPr>
        <w:t xml:space="preserve">Целью обязательного страхования туриста является обеспечение страховой защиты имущественных интересов застрахованного в случае возникновения непредвиденных расходов вследствие событий, признаваемых в качестве страховых случаев, указанных в настоящем Законе. </w:t>
      </w:r>
    </w:p>
    <w:p>
      <w:pPr>
        <w:pStyle w:val="ListParagraph"/>
        <w:numPr>
          <w:ilvl w:val="1"/>
          <w:numId w:val="1"/>
        </w:numPr>
        <w:ind w:left="567" w:hanging="567"/>
        <w:jc w:val="both"/>
        <w:rPr>
          <w:sz w:val="24"/>
          <w:szCs w:val="24"/>
        </w:rPr>
      </w:pPr>
      <w:bookmarkStart w:id="17" w:name="SUB30200"/>
      <w:bookmarkEnd w:id="17"/>
      <w:r>
        <w:rPr>
          <w:sz w:val="24"/>
          <w:szCs w:val="24"/>
        </w:rPr>
        <w:t xml:space="preserve">Основными задачами обязательного страхования </w:t>
      </w:r>
      <w:r>
        <w:rPr>
          <w:rStyle w:val="S19"/>
          <w:color w:val="00000A"/>
          <w:sz w:val="24"/>
          <w:szCs w:val="24"/>
        </w:rPr>
        <w:t>туриста</w:t>
      </w:r>
      <w:r>
        <w:rPr>
          <w:sz w:val="24"/>
          <w:szCs w:val="24"/>
        </w:rPr>
        <w:t xml:space="preserve"> являются: </w:t>
      </w:r>
    </w:p>
    <w:p>
      <w:pPr>
        <w:pStyle w:val="ListParagraph"/>
        <w:numPr>
          <w:ilvl w:val="2"/>
          <w:numId w:val="1"/>
        </w:numPr>
        <w:ind w:left="1276" w:hanging="709"/>
        <w:jc w:val="both"/>
        <w:rPr>
          <w:sz w:val="24"/>
          <w:szCs w:val="24"/>
        </w:rPr>
      </w:pPr>
      <w:r>
        <w:rPr>
          <w:sz w:val="24"/>
          <w:szCs w:val="24"/>
        </w:rPr>
        <w:t xml:space="preserve">обеспечение защиты </w:t>
      </w:r>
      <w:r>
        <w:rPr>
          <w:rStyle w:val="S19"/>
          <w:color w:val="00000A"/>
          <w:sz w:val="24"/>
          <w:szCs w:val="24"/>
        </w:rPr>
        <w:t>имущественных интересов застрахованного</w:t>
      </w:r>
      <w:r>
        <w:rPr>
          <w:sz w:val="24"/>
          <w:szCs w:val="24"/>
        </w:rPr>
        <w:t xml:space="preserve"> в объеме и порядке, у</w:t>
      </w:r>
      <w:bookmarkStart w:id="18" w:name="_GoBack"/>
      <w:bookmarkEnd w:id="18"/>
      <w:r>
        <w:rPr>
          <w:sz w:val="24"/>
          <w:szCs w:val="24"/>
        </w:rPr>
        <w:t xml:space="preserve">становленных настоящим Законом; </w:t>
      </w:r>
    </w:p>
    <w:p>
      <w:pPr>
        <w:pStyle w:val="ListParagraph"/>
        <w:numPr>
          <w:ilvl w:val="2"/>
          <w:numId w:val="1"/>
        </w:numPr>
        <w:ind w:left="1276" w:hanging="709"/>
        <w:jc w:val="both"/>
        <w:rPr>
          <w:rStyle w:val="S19"/>
          <w:color w:val="00000A"/>
          <w:sz w:val="24"/>
          <w:szCs w:val="24"/>
        </w:rPr>
      </w:pPr>
      <w:r>
        <w:rPr>
          <w:rStyle w:val="S19"/>
          <w:color w:val="00000A"/>
          <w:sz w:val="24"/>
          <w:szCs w:val="24"/>
        </w:rPr>
        <w:t xml:space="preserve">осуществление туроператором в сфере выездного туризма своей деятельности при наличии договора обязательного страхования туриста в отношении каждого туриста; </w:t>
      </w:r>
    </w:p>
    <w:p>
      <w:pPr>
        <w:pStyle w:val="ListParagraph"/>
        <w:numPr>
          <w:ilvl w:val="2"/>
          <w:numId w:val="1"/>
        </w:numPr>
        <w:spacing w:before="0" w:after="240"/>
        <w:ind w:left="1276" w:hanging="709"/>
        <w:contextualSpacing/>
        <w:jc w:val="both"/>
        <w:rPr>
          <w:sz w:val="24"/>
          <w:szCs w:val="24"/>
        </w:rPr>
      </w:pPr>
      <w:r>
        <w:rPr>
          <w:sz w:val="24"/>
          <w:szCs w:val="24"/>
        </w:rPr>
        <w:t xml:space="preserve">экономическая заинтересованность </w:t>
      </w:r>
      <w:r>
        <w:rPr>
          <w:rStyle w:val="S00"/>
          <w:sz w:val="24"/>
          <w:szCs w:val="24"/>
        </w:rPr>
        <w:t xml:space="preserve">туроператора </w:t>
      </w:r>
      <w:r>
        <w:rPr>
          <w:sz w:val="24"/>
          <w:szCs w:val="24"/>
        </w:rPr>
        <w:t>и</w:t>
      </w:r>
      <w:r>
        <w:rPr>
          <w:rStyle w:val="S00"/>
          <w:sz w:val="24"/>
          <w:szCs w:val="24"/>
        </w:rPr>
        <w:t xml:space="preserve"> турагента</w:t>
      </w:r>
      <w:r>
        <w:rPr>
          <w:sz w:val="24"/>
          <w:szCs w:val="24"/>
        </w:rPr>
        <w:t xml:space="preserve"> в повышении безопасности предоставления туристских услуг.</w:t>
      </w:r>
    </w:p>
    <w:p>
      <w:pPr>
        <w:pStyle w:val="Normal"/>
        <w:jc w:val="both"/>
        <w:rPr>
          <w:sz w:val="24"/>
          <w:szCs w:val="24"/>
        </w:rPr>
      </w:pPr>
      <w:r>
        <w:rPr>
          <w:sz w:val="24"/>
          <w:szCs w:val="24"/>
        </w:rPr>
      </w:r>
    </w:p>
    <w:p>
      <w:pPr>
        <w:pStyle w:val="Normal"/>
        <w:rPr>
          <w:b/>
          <w:b/>
          <w:bCs/>
          <w:sz w:val="24"/>
          <w:szCs w:val="24"/>
        </w:rPr>
      </w:pPr>
      <w:r>
        <w:rPr>
          <w:b/>
          <w:bCs/>
          <w:sz w:val="24"/>
          <w:szCs w:val="24"/>
        </w:rPr>
      </w:r>
    </w:p>
    <w:p>
      <w:pPr>
        <w:pStyle w:val="Normal"/>
        <w:jc w:val="right"/>
        <w:rPr>
          <w:b/>
          <w:b/>
          <w:bCs/>
          <w:sz w:val="24"/>
          <w:szCs w:val="24"/>
        </w:rPr>
      </w:pPr>
      <w:r>
        <w:rPr>
          <w:b/>
          <w:bCs/>
          <w:sz w:val="24"/>
          <w:szCs w:val="24"/>
        </w:rPr>
      </w:r>
    </w:p>
    <w:p>
      <w:pPr>
        <w:pStyle w:val="Normal"/>
        <w:pBdr/>
        <w:jc w:val="right"/>
        <w:rPr/>
      </w:pPr>
      <w:r>
        <w:rPr/>
      </w:r>
    </w:p>
    <w:sectPr>
      <w:headerReference w:type="default" r:id="rId3"/>
      <w:footerReference w:type="default" r:id="rId4"/>
      <w:footerReference w:type="first" r:id="rId5"/>
      <w:type w:val="nextPage"/>
      <w:pgSz w:w="11906" w:h="16838"/>
      <w:pgMar w:left="1134" w:right="567" w:header="567" w:top="624" w:footer="397" w:bottom="567" w:gutter="0"/>
      <w:pgNumType w:fmt="decimal"/>
      <w:formProt w:val="false"/>
      <w:titlePg/>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Tahoma">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shd w:val="pct12" w:color="auto" w:fill="FFFFFF"/>
      <w:ind w:right="0" w:hanging="0"/>
      <w:jc w:val="center"/>
      <w:rPr/>
    </w:pPr>
    <w:r>
      <w:rPr/>
      <w:t>Правила обязательного страхования туриста</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shd w:val="pct12" w:color="auto" w:fill="FFFFFF"/>
      <w:ind w:right="0"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pBdr>
        <w:bottom w:val="double" w:sz="6" w:space="1" w:color="00000A"/>
      </w:pBdr>
      <w:ind w:right="360" w:hanging="0"/>
      <w:jc w:val="center"/>
      <w:rPr/>
    </w:pPr>
    <w:r>
      <w:rPr/>
      <w:t>АО «ККЗ и МС «ИНТЕРТИЧ»</w:t>
    </w:r>
    <w:r>
      <mc:AlternateContent>
        <mc:Choice Requires="wps">
          <w:drawing>
            <wp:anchor behindDoc="0" distT="0" distB="0" distL="0" distR="0" simplePos="0" locked="0" layoutInCell="1" allowOverlap="1" relativeHeight="12">
              <wp:simplePos x="0" y="0"/>
              <wp:positionH relativeFrom="margin">
                <wp:align>right</wp:align>
              </wp:positionH>
              <wp:positionV relativeFrom="paragraph">
                <wp:posOffset>635</wp:posOffset>
              </wp:positionV>
              <wp:extent cx="127635" cy="14605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27635" cy="146050"/>
                      </a:xfrm>
                      <a:prstGeom prst="rect"/>
                      <a:solidFill>
                        <a:srgbClr val="FFFFFF">
                          <a:alpha val="0"/>
                        </a:srgbClr>
                      </a:solidFill>
                    </wps:spPr>
                    <wps:txbx>
                      <w:txbxContent>
                        <w:p>
                          <w:pPr>
                            <w:pStyle w:val="Style14"/>
                            <w:pBdr/>
                            <w:rPr/>
                          </w:pPr>
                          <w:r>
                            <w:rPr>
                              <w:rStyle w:val="Pagenumber"/>
                            </w:rPr>
                            <w:fldChar w:fldCharType="begin"/>
                          </w:r>
                          <w:r>
                            <w:instrText> PAGE </w:instrText>
                          </w:r>
                          <w:r>
                            <w:fldChar w:fldCharType="separate"/>
                          </w:r>
                          <w:r>
                            <w:t>13</w:t>
                          </w:r>
                          <w:r>
                            <w:fldChar w:fldCharType="end"/>
                          </w:r>
                        </w:p>
                      </w:txbxContent>
                    </wps:txbx>
                    <wps:bodyPr anchor="t" lIns="0" tIns="0" rIns="0" bIns="0">
                      <a:spAutoFit/>
                    </wps:bodyPr>
                  </wps:wsp>
                </a:graphicData>
              </a:graphic>
            </wp:anchor>
          </w:drawing>
        </mc:Choice>
        <mc:Fallback>
          <w:pict>
            <v:rect fillcolor="#FFFFFF" style="position:absolute;rotation:0;width:10.05pt;height:11.5pt;mso-wrap-distance-left:0pt;mso-wrap-distance-right:0pt;mso-wrap-distance-top:0pt;mso-wrap-distance-bottom:0pt;margin-top:0.05pt;mso-position-vertical-relative:text;margin-left:500.2pt;mso-position-horizontal:right;mso-position-horizontal-relative:margin">
              <v:fill opacity="0f"/>
              <v:textbox inset="0in,0in,0in,0in">
                <w:txbxContent>
                  <w:p>
                    <w:pPr>
                      <w:pStyle w:val="Style14"/>
                      <w:pBdr/>
                      <w:rPr/>
                    </w:pPr>
                    <w:r>
                      <w:rPr>
                        <w:rStyle w:val="Pagenumber"/>
                      </w:rPr>
                      <w:fldChar w:fldCharType="begin"/>
                    </w:r>
                    <w:r>
                      <w:instrText> PAGE </w:instrText>
                    </w:r>
                    <w:r>
                      <w:fldChar w:fldCharType="separate"/>
                    </w:r>
                    <w:r>
                      <w:t>13</w:t>
                    </w:r>
                    <w:r>
                      <w:fldChar w:fldCharType="end"/>
                    </w:r>
                  </w:p>
                </w:txbxContent>
              </v:textbox>
              <w10:wrap type="square" side="largest"/>
            </v:rect>
          </w:pict>
        </mc:Fallback>
      </mc:AlternateContent>
    </w:r>
  </w:p>
  <w:p>
    <w:pPr>
      <w:pStyle w:val="Style14"/>
      <w:ind w:right="360" w:hanging="0"/>
      <w:rPr/>
    </w:pPr>
    <w:r>
      <w:rPr/>
    </w:r>
  </w:p>
  <w:p>
    <w:pPr>
      <w:pStyle w:val="Style1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rPr>
    </w:lvl>
    <w:lvl w:ilvl="1">
      <w:start w:val="1"/>
      <w:numFmt w:val="decimal"/>
      <w:lvlText w:val="%1.%2."/>
      <w:lvlJc w:val="left"/>
      <w:pPr>
        <w:ind w:left="792" w:hanging="432"/>
      </w:pPr>
      <w:rPr>
        <w:sz w:val="24"/>
        <w:b/>
      </w:rPr>
    </w:lvl>
    <w:lvl w:ilvl="2">
      <w:start w:val="1"/>
      <w:numFmt w:val="decimal"/>
      <w:lvlText w:val="%1.%2.%3."/>
      <w:lvlJc w:val="left"/>
      <w:pPr>
        <w:ind w:left="1224" w:hanging="504"/>
      </w:pPr>
      <w:rPr>
        <w:sz w:val="24"/>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054f"/>
    <w:pPr>
      <w:widowControl/>
      <w:suppressAutoHyphens w:val="true"/>
      <w:bidi w:val="0"/>
      <w:jc w:val="left"/>
    </w:pPr>
    <w:rPr>
      <w:rFonts w:ascii="Times New Roman" w:hAnsi="Times New Roman" w:eastAsia="Times New Roman" w:cs="Times New Roman"/>
      <w:color w:val="auto"/>
      <w:sz w:val="20"/>
      <w:szCs w:val="20"/>
      <w:lang w:val="ru-RU" w:eastAsia="ru-RU" w:bidi="ar-SA"/>
    </w:rPr>
  </w:style>
  <w:style w:type="paragraph" w:styleId="1">
    <w:name w:val="Заголовок 1"/>
    <w:basedOn w:val="Normal"/>
    <w:qFormat/>
    <w:rsid w:val="00f6054f"/>
    <w:pPr>
      <w:keepNext/>
      <w:ind w:firstLine="284"/>
      <w:jc w:val="center"/>
      <w:outlineLvl w:val="0"/>
    </w:pPr>
    <w:rPr>
      <w:b/>
      <w:sz w:val="24"/>
    </w:rPr>
  </w:style>
  <w:style w:type="paragraph" w:styleId="2">
    <w:name w:val="Заголовок 2"/>
    <w:basedOn w:val="Normal"/>
    <w:qFormat/>
    <w:rsid w:val="00f6054f"/>
    <w:pPr>
      <w:overflowPunct w:val="true"/>
      <w:textAlignment w:val="baseline"/>
      <w:outlineLvl w:val="1"/>
    </w:pPr>
    <w:rPr>
      <w:b/>
      <w:color w:val="000000"/>
      <w:sz w:val="24"/>
    </w:rPr>
  </w:style>
  <w:style w:type="paragraph" w:styleId="3">
    <w:name w:val="Заголовок 3"/>
    <w:basedOn w:val="Normal"/>
    <w:qFormat/>
    <w:rsid w:val="00f6054f"/>
    <w:pPr>
      <w:keepNext/>
      <w:jc w:val="center"/>
      <w:outlineLvl w:val="2"/>
    </w:pPr>
    <w:rPr>
      <w:b/>
    </w:rPr>
  </w:style>
  <w:style w:type="paragraph" w:styleId="4">
    <w:name w:val="Заголовок 4"/>
    <w:basedOn w:val="Normal"/>
    <w:qFormat/>
    <w:rsid w:val="00f6054f"/>
    <w:pPr>
      <w:keepNext/>
      <w:widowControl w:val="false"/>
      <w:jc w:val="center"/>
      <w:outlineLvl w:val="3"/>
    </w:pPr>
    <w:rPr>
      <w:b/>
      <w:sz w:val="24"/>
    </w:rPr>
  </w:style>
  <w:style w:type="paragraph" w:styleId="5">
    <w:name w:val="Заголовок 5"/>
    <w:basedOn w:val="Normal"/>
    <w:qFormat/>
    <w:rsid w:val="00f6054f"/>
    <w:pPr>
      <w:keepNext/>
      <w:outlineLvl w:val="4"/>
    </w:pPr>
    <w:rPr>
      <w:b/>
    </w:rPr>
  </w:style>
  <w:style w:type="paragraph" w:styleId="6">
    <w:name w:val="Заголовок 6"/>
    <w:basedOn w:val="Normal"/>
    <w:qFormat/>
    <w:rsid w:val="00f6054f"/>
    <w:pPr>
      <w:keepNext/>
      <w:outlineLvl w:val="5"/>
    </w:pPr>
    <w:rPr>
      <w:sz w:val="24"/>
    </w:rPr>
  </w:style>
  <w:style w:type="paragraph" w:styleId="7">
    <w:name w:val="Заголовок 7"/>
    <w:basedOn w:val="Normal"/>
    <w:qFormat/>
    <w:rsid w:val="00f6054f"/>
    <w:pPr>
      <w:keepNext/>
      <w:ind w:right="0" w:hanging="0"/>
      <w:jc w:val="right"/>
      <w:outlineLvl w:val="6"/>
    </w:pPr>
    <w:rPr>
      <w:b/>
    </w:rPr>
  </w:style>
  <w:style w:type="paragraph" w:styleId="8">
    <w:name w:val="Заголовок 8"/>
    <w:basedOn w:val="Normal"/>
    <w:qFormat/>
    <w:rsid w:val="00f6054f"/>
    <w:pPr>
      <w:keepNext/>
      <w:spacing w:lineRule="exact" w:line="200"/>
      <w:ind w:right="0" w:hanging="0"/>
      <w:outlineLvl w:val="7"/>
    </w:pPr>
    <w:rPr>
      <w:b/>
      <w:sz w:val="22"/>
    </w:rPr>
  </w:style>
  <w:style w:type="paragraph" w:styleId="9">
    <w:name w:val="Заголовок 9"/>
    <w:basedOn w:val="Normal"/>
    <w:qFormat/>
    <w:rsid w:val="00f6054f"/>
    <w:pPr>
      <w:keepNext/>
      <w:ind w:right="0" w:firstLine="34"/>
      <w:jc w:val="center"/>
      <w:outlineLvl w:val="8"/>
    </w:pPr>
    <w:rPr>
      <w:b/>
      <w:smallCaps/>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f6054f"/>
    <w:rPr/>
  </w:style>
  <w:style w:type="character" w:styleId="Style5">
    <w:name w:val="Интернет-ссылка"/>
    <w:uiPriority w:val="99"/>
    <w:rsid w:val="00f6054f"/>
    <w:rPr>
      <w:color w:val="0000FF"/>
      <w:u w:val="single"/>
    </w:rPr>
  </w:style>
  <w:style w:type="character" w:styleId="FollowedHyperlink">
    <w:name w:val="FollowedHyperlink"/>
    <w:qFormat/>
    <w:rsid w:val="00f6054f"/>
    <w:rPr>
      <w:color w:val="800080"/>
      <w:u w:val="single"/>
    </w:rPr>
  </w:style>
  <w:style w:type="character" w:styleId="S1" w:customStyle="1">
    <w:name w:val="s1"/>
    <w:qFormat/>
    <w:rsid w:val="00d613f4"/>
    <w:rPr>
      <w:rFonts w:ascii="Times New Roman" w:hAnsi="Times New Roman" w:cs="Times New Roman"/>
      <w:b/>
      <w:bCs/>
      <w:i w:val="false"/>
      <w:iCs w:val="false"/>
      <w:strike w:val="false"/>
      <w:dstrike w:val="false"/>
      <w:color w:val="000000"/>
      <w:sz w:val="28"/>
      <w:szCs w:val="28"/>
      <w:u w:val="none"/>
      <w:effect w:val="blinkBackground"/>
    </w:rPr>
  </w:style>
  <w:style w:type="character" w:styleId="S3" w:customStyle="1">
    <w:name w:val="s3"/>
    <w:qFormat/>
    <w:rsid w:val="00d613f4"/>
    <w:rPr>
      <w:rFonts w:ascii="Times New Roman" w:hAnsi="Times New Roman" w:cs="Times New Roman"/>
      <w:b w:val="false"/>
      <w:bCs w:val="false"/>
      <w:i/>
      <w:iCs/>
      <w:strike w:val="false"/>
      <w:dstrike w:val="false"/>
      <w:vanish w:val="false"/>
      <w:color w:val="FF0000"/>
      <w:sz w:val="28"/>
      <w:szCs w:val="28"/>
      <w:u w:val="none"/>
      <w:effect w:val="blinkBackground"/>
    </w:rPr>
  </w:style>
  <w:style w:type="character" w:styleId="S9" w:customStyle="1">
    <w:name w:val="s9"/>
    <w:qFormat/>
    <w:rsid w:val="00d613f4"/>
    <w:rPr>
      <w:rFonts w:ascii="Times New Roman" w:hAnsi="Times New Roman" w:cs="Times New Roman"/>
      <w:b/>
      <w:bCs/>
      <w:i/>
      <w:iCs/>
      <w:vanish w:val="false"/>
      <w:color w:val="333399"/>
      <w:u w:val="single"/>
    </w:rPr>
  </w:style>
  <w:style w:type="character" w:styleId="S0" w:customStyle="1">
    <w:name w:val="s0"/>
    <w:qFormat/>
    <w:rsid w:val="00d613f4"/>
    <w:rPr>
      <w:rFonts w:ascii="Times New Roman" w:hAnsi="Times New Roman" w:cs="Times New Roman"/>
      <w:b w:val="false"/>
      <w:bCs w:val="false"/>
      <w:i w:val="false"/>
      <w:iCs w:val="false"/>
      <w:strike w:val="false"/>
      <w:dstrike w:val="false"/>
      <w:color w:val="000000"/>
      <w:sz w:val="28"/>
      <w:szCs w:val="28"/>
      <w:u w:val="none"/>
      <w:effect w:val="blinkBackground"/>
    </w:rPr>
  </w:style>
  <w:style w:type="character" w:styleId="Footnotereference">
    <w:name w:val="footnote reference"/>
    <w:semiHidden/>
    <w:qFormat/>
    <w:rsid w:val="00d613f4"/>
    <w:rPr>
      <w:vertAlign w:val="superscript"/>
    </w:rPr>
  </w:style>
  <w:style w:type="character" w:styleId="Style6" w:customStyle="1">
    <w:name w:val="Название Знак"/>
    <w:link w:val="af2"/>
    <w:qFormat/>
    <w:rsid w:val="007d1ef4"/>
    <w:rPr>
      <w:b/>
      <w:sz w:val="28"/>
    </w:rPr>
  </w:style>
  <w:style w:type="character" w:styleId="A" w:customStyle="1">
    <w:name w:val="a"/>
    <w:qFormat/>
    <w:rsid w:val="00b23f01"/>
    <w:rPr>
      <w:color w:val="333399"/>
      <w:u w:val="single"/>
    </w:rPr>
  </w:style>
  <w:style w:type="character" w:styleId="S2" w:customStyle="1">
    <w:name w:val="s2"/>
    <w:qFormat/>
    <w:rsid w:val="00b23f01"/>
    <w:rPr>
      <w:rFonts w:ascii="Times New Roman" w:hAnsi="Times New Roman" w:cs="Times New Roman"/>
      <w:color w:val="333399"/>
      <w:u w:val="single"/>
    </w:rPr>
  </w:style>
  <w:style w:type="character" w:styleId="S19" w:customStyle="1">
    <w:name w:val="s19"/>
    <w:qFormat/>
    <w:rsid w:val="00df7a26"/>
    <w:rPr>
      <w:rFonts w:ascii="Times New Roman" w:hAnsi="Times New Roman" w:cs="Times New Roman"/>
      <w:b w:val="false"/>
      <w:bCs w:val="false"/>
      <w:i w:val="false"/>
      <w:iCs w:val="false"/>
      <w:color w:val="008000"/>
    </w:rPr>
  </w:style>
  <w:style w:type="character" w:styleId="S00" w:customStyle="1">
    <w:name w:val="s00"/>
    <w:basedOn w:val="DefaultParagraphFont"/>
    <w:qFormat/>
    <w:rsid w:val="00456c4f"/>
    <w:rPr/>
  </w:style>
  <w:style w:type="character" w:styleId="ListLabel1">
    <w:name w:val="ListLabel 1"/>
    <w:qFormat/>
    <w:rPr>
      <w:b/>
      <w:sz w:val="24"/>
    </w:rPr>
  </w:style>
  <w:style w:type="character" w:styleId="ListLabel2">
    <w:name w:val="ListLabel 2"/>
    <w:qFormat/>
    <w:rPr>
      <w:b/>
      <w:sz w:val="24"/>
    </w:rPr>
  </w:style>
  <w:style w:type="paragraph" w:styleId="Style7">
    <w:name w:val="Заголовок"/>
    <w:basedOn w:val="Normal"/>
    <w:next w:val="Style8"/>
    <w:qFormat/>
    <w:pPr>
      <w:keepNext/>
      <w:spacing w:before="240" w:after="120"/>
    </w:pPr>
    <w:rPr>
      <w:rFonts w:ascii="Liberation Sans" w:hAnsi="Liberation Sans" w:eastAsia="Droid Sans Fallback" w:cs="FreeSans"/>
      <w:sz w:val="28"/>
      <w:szCs w:val="28"/>
    </w:rPr>
  </w:style>
  <w:style w:type="paragraph" w:styleId="Style8">
    <w:name w:val="Основной текст"/>
    <w:basedOn w:val="Normal"/>
    <w:rsid w:val="00f6054f"/>
    <w:pPr>
      <w:jc w:val="both"/>
    </w:pPr>
    <w:rPr>
      <w:sz w:val="24"/>
    </w:rPr>
  </w:style>
  <w:style w:type="paragraph" w:styleId="Style9">
    <w:name w:val="Список"/>
    <w:basedOn w:val="Style8"/>
    <w:pPr/>
    <w:rPr>
      <w:rFonts w:cs="FreeSans"/>
    </w:rPr>
  </w:style>
  <w:style w:type="paragraph" w:styleId="Style10">
    <w:name w:val="Название"/>
    <w:basedOn w:val="Normal"/>
    <w:pPr>
      <w:suppressLineNumbers/>
      <w:spacing w:before="120" w:after="120"/>
    </w:pPr>
    <w:rPr>
      <w:rFonts w:cs="FreeSans"/>
      <w:i/>
      <w:iCs/>
      <w:sz w:val="24"/>
      <w:szCs w:val="24"/>
    </w:rPr>
  </w:style>
  <w:style w:type="paragraph" w:styleId="Style11">
    <w:name w:val="Указатель"/>
    <w:basedOn w:val="Normal"/>
    <w:qFormat/>
    <w:pPr>
      <w:suppressLineNumbers/>
    </w:pPr>
    <w:rPr>
      <w:rFonts w:cs="FreeSans"/>
    </w:rPr>
  </w:style>
  <w:style w:type="paragraph" w:styleId="Style12">
    <w:name w:val="Основной текст с отступом"/>
    <w:basedOn w:val="Normal"/>
    <w:rsid w:val="00f6054f"/>
    <w:pPr>
      <w:ind w:firstLine="284"/>
      <w:jc w:val="both"/>
    </w:pPr>
    <w:rPr>
      <w:sz w:val="22"/>
    </w:rPr>
  </w:style>
  <w:style w:type="paragraph" w:styleId="BodyTextIndent2">
    <w:name w:val="Body Text Indent 2"/>
    <w:basedOn w:val="Normal"/>
    <w:qFormat/>
    <w:rsid w:val="00f6054f"/>
    <w:pPr>
      <w:ind w:firstLine="284"/>
      <w:jc w:val="both"/>
    </w:pPr>
    <w:rPr>
      <w:sz w:val="24"/>
    </w:rPr>
  </w:style>
  <w:style w:type="paragraph" w:styleId="BodyTextIndent3">
    <w:name w:val="Body Text Indent 3"/>
    <w:basedOn w:val="Normal"/>
    <w:qFormat/>
    <w:rsid w:val="00f6054f"/>
    <w:pPr>
      <w:overflowPunct w:val="true"/>
      <w:ind w:firstLine="284"/>
      <w:jc w:val="both"/>
    </w:pPr>
    <w:rPr>
      <w:b/>
      <w:sz w:val="24"/>
    </w:rPr>
  </w:style>
  <w:style w:type="paragraph" w:styleId="Style13" w:customStyle="1">
    <w:name w:val="Таблица"/>
    <w:basedOn w:val="Normal"/>
    <w:qFormat/>
    <w:rsid w:val="00f6054f"/>
    <w:pPr>
      <w:overflowPunct w:val="true"/>
      <w:textAlignment w:val="baseline"/>
    </w:pPr>
    <w:rPr>
      <w:rFonts w:ascii="Arial" w:hAnsi="Arial"/>
      <w:sz w:val="18"/>
    </w:rPr>
  </w:style>
  <w:style w:type="paragraph" w:styleId="31" w:customStyle="1">
    <w:name w:val="3 Источник"/>
    <w:basedOn w:val="2"/>
    <w:qFormat/>
    <w:rsid w:val="00f6054f"/>
    <w:pPr>
      <w:keepNext/>
    </w:pPr>
    <w:rPr>
      <w:color w:val="00000A"/>
      <w:sz w:val="20"/>
      <w:u w:val="single"/>
    </w:rPr>
  </w:style>
  <w:style w:type="paragraph" w:styleId="Style14">
    <w:name w:val="Верхний колонтитул"/>
    <w:basedOn w:val="Normal"/>
    <w:rsid w:val="00f6054f"/>
    <w:pPr>
      <w:tabs>
        <w:tab w:val="center" w:pos="4153" w:leader="none"/>
        <w:tab w:val="right" w:pos="8306" w:leader="none"/>
      </w:tabs>
    </w:pPr>
    <w:rPr/>
  </w:style>
  <w:style w:type="paragraph" w:styleId="Style15">
    <w:name w:val="Нижний колонтитул"/>
    <w:basedOn w:val="Normal"/>
    <w:rsid w:val="00f6054f"/>
    <w:pPr>
      <w:tabs>
        <w:tab w:val="center" w:pos="4153" w:leader="none"/>
        <w:tab w:val="right" w:pos="8306" w:leader="none"/>
      </w:tabs>
    </w:pPr>
    <w:rPr/>
  </w:style>
  <w:style w:type="paragraph" w:styleId="BodyText2">
    <w:name w:val="Body Text 2"/>
    <w:basedOn w:val="Normal"/>
    <w:qFormat/>
    <w:rsid w:val="00f6054f"/>
    <w:pPr>
      <w:ind w:right="0" w:hanging="0"/>
      <w:jc w:val="both"/>
    </w:pPr>
    <w:rPr/>
  </w:style>
  <w:style w:type="paragraph" w:styleId="21" w:customStyle="1">
    <w:name w:val="Основной текст с отступом 21"/>
    <w:basedOn w:val="Normal"/>
    <w:qFormat/>
    <w:rsid w:val="00f6054f"/>
    <w:pPr>
      <w:widowControl w:val="false"/>
      <w:tabs>
        <w:tab w:val="left" w:pos="2694" w:leader="none"/>
        <w:tab w:val="left" w:pos="3828" w:leader="none"/>
      </w:tabs>
      <w:ind w:firstLine="709"/>
      <w:jc w:val="both"/>
    </w:pPr>
    <w:rPr>
      <w:sz w:val="24"/>
    </w:rPr>
  </w:style>
  <w:style w:type="paragraph" w:styleId="BodyText3">
    <w:name w:val="Body Text 3"/>
    <w:basedOn w:val="Normal"/>
    <w:qFormat/>
    <w:rsid w:val="00f6054f"/>
    <w:pPr>
      <w:ind w:right="0" w:hanging="0"/>
    </w:pPr>
    <w:rPr>
      <w:sz w:val="18"/>
    </w:rPr>
  </w:style>
  <w:style w:type="paragraph" w:styleId="BlockText">
    <w:name w:val="Block Text"/>
    <w:basedOn w:val="Normal"/>
    <w:qFormat/>
    <w:rsid w:val="00f6054f"/>
    <w:pPr>
      <w:ind w:left="0" w:right="0" w:hanging="0"/>
      <w:jc w:val="both"/>
    </w:pPr>
    <w:rPr>
      <w:rFonts w:ascii="Arial" w:hAnsi="Arial"/>
      <w:sz w:val="18"/>
    </w:rPr>
  </w:style>
  <w:style w:type="paragraph" w:styleId="81" w:customStyle="1">
    <w:name w:val="заголовок 8"/>
    <w:basedOn w:val="Normal"/>
    <w:qFormat/>
    <w:rsid w:val="00f6054f"/>
    <w:pPr>
      <w:keepNext/>
      <w:spacing w:lineRule="exact" w:line="200"/>
      <w:ind w:right="0" w:hanging="0"/>
    </w:pPr>
    <w:rPr>
      <w:b/>
      <w:bCs/>
      <w:sz w:val="22"/>
      <w:szCs w:val="22"/>
      <w:lang w:eastAsia="en-US"/>
    </w:rPr>
  </w:style>
  <w:style w:type="paragraph" w:styleId="61" w:customStyle="1">
    <w:name w:val="заголовок 6"/>
    <w:basedOn w:val="Normal"/>
    <w:qFormat/>
    <w:rsid w:val="00f6054f"/>
    <w:pPr>
      <w:keepNext/>
    </w:pPr>
    <w:rPr>
      <w:sz w:val="24"/>
      <w:szCs w:val="24"/>
      <w:lang w:eastAsia="en-US"/>
    </w:rPr>
  </w:style>
  <w:style w:type="paragraph" w:styleId="91" w:customStyle="1">
    <w:name w:val="заголовок 9"/>
    <w:basedOn w:val="Normal"/>
    <w:qFormat/>
    <w:rsid w:val="00f6054f"/>
    <w:pPr>
      <w:keepNext/>
      <w:ind w:right="0" w:firstLine="34"/>
      <w:jc w:val="center"/>
    </w:pPr>
    <w:rPr>
      <w:b/>
      <w:bCs/>
      <w:smallCaps/>
      <w:lang w:eastAsia="en-US"/>
    </w:rPr>
  </w:style>
  <w:style w:type="paragraph" w:styleId="71" w:customStyle="1">
    <w:name w:val="заголовок 7"/>
    <w:basedOn w:val="Normal"/>
    <w:qFormat/>
    <w:rsid w:val="00f6054f"/>
    <w:pPr>
      <w:keepNext/>
      <w:ind w:right="0" w:hanging="0"/>
      <w:jc w:val="right"/>
    </w:pPr>
    <w:rPr>
      <w:b/>
      <w:bCs/>
      <w:lang w:eastAsia="en-US"/>
    </w:rPr>
  </w:style>
  <w:style w:type="paragraph" w:styleId="51" w:customStyle="1">
    <w:name w:val="заголовок 5"/>
    <w:basedOn w:val="Normal"/>
    <w:qFormat/>
    <w:rsid w:val="00f6054f"/>
    <w:pPr>
      <w:keepNext/>
    </w:pPr>
    <w:rPr>
      <w:b/>
      <w:bCs/>
      <w:lang w:eastAsia="en-US"/>
    </w:rPr>
  </w:style>
  <w:style w:type="paragraph" w:styleId="BalloonText">
    <w:name w:val="Balloon Text"/>
    <w:basedOn w:val="Normal"/>
    <w:semiHidden/>
    <w:qFormat/>
    <w:rsid w:val="00f6054f"/>
    <w:pPr/>
    <w:rPr>
      <w:rFonts w:ascii="Tahoma" w:hAnsi="Tahoma" w:cs="Tahoma"/>
      <w:sz w:val="16"/>
      <w:szCs w:val="16"/>
    </w:rPr>
  </w:style>
  <w:style w:type="paragraph" w:styleId="DocumentMap">
    <w:name w:val="Document Map"/>
    <w:basedOn w:val="Normal"/>
    <w:semiHidden/>
    <w:qFormat/>
    <w:rsid w:val="002d623d"/>
    <w:pPr>
      <w:shd w:val="clear" w:color="auto" w:fill="000080"/>
    </w:pPr>
    <w:rPr>
      <w:rFonts w:ascii="Tahoma" w:hAnsi="Tahoma" w:cs="Tahoma"/>
    </w:rPr>
  </w:style>
  <w:style w:type="paragraph" w:styleId="Footnotetext">
    <w:name w:val="footnote text"/>
    <w:basedOn w:val="Normal"/>
    <w:semiHidden/>
    <w:qFormat/>
    <w:rsid w:val="00d613f4"/>
    <w:pPr/>
    <w:rPr/>
  </w:style>
  <w:style w:type="paragraph" w:styleId="NormalWeb">
    <w:name w:val="Normal (Web)"/>
    <w:basedOn w:val="Normal"/>
    <w:uiPriority w:val="99"/>
    <w:unhideWhenUsed/>
    <w:qFormat/>
    <w:rsid w:val="00b81e1d"/>
    <w:pPr>
      <w:spacing w:beforeAutospacing="1" w:afterAutospacing="1"/>
    </w:pPr>
    <w:rPr>
      <w:sz w:val="24"/>
      <w:szCs w:val="24"/>
    </w:rPr>
  </w:style>
  <w:style w:type="paragraph" w:styleId="Style16">
    <w:name w:val="Заглавие"/>
    <w:basedOn w:val="Normal"/>
    <w:link w:val="af3"/>
    <w:qFormat/>
    <w:rsid w:val="007d1ef4"/>
    <w:pPr>
      <w:jc w:val="center"/>
    </w:pPr>
    <w:rPr>
      <w:b/>
      <w:sz w:val="28"/>
      <w:lang w:val="x-none" w:eastAsia="x-none"/>
    </w:rPr>
  </w:style>
  <w:style w:type="paragraph" w:styleId="NoSpacing">
    <w:name w:val="No Spacing"/>
    <w:uiPriority w:val="1"/>
    <w:qFormat/>
    <w:rsid w:val="009f2ded"/>
    <w:pPr>
      <w:widowControl/>
      <w:suppressAutoHyphens w:val="true"/>
      <w:bidi w:val="0"/>
      <w:jc w:val="left"/>
    </w:pPr>
    <w:rPr>
      <w:rFonts w:ascii="Calibri" w:hAnsi="Calibri" w:eastAsia="Calibri" w:cs="Times New Roman"/>
      <w:color w:val="auto"/>
      <w:sz w:val="22"/>
      <w:szCs w:val="22"/>
      <w:lang w:eastAsia="en-US" w:val="ru-RU" w:bidi="ar-SA"/>
    </w:rPr>
  </w:style>
  <w:style w:type="paragraph" w:styleId="S8" w:customStyle="1">
    <w:name w:val="s8"/>
    <w:basedOn w:val="Normal"/>
    <w:qFormat/>
    <w:rsid w:val="00b23f01"/>
    <w:pPr/>
    <w:rPr>
      <w:color w:val="333399"/>
      <w:sz w:val="24"/>
      <w:szCs w:val="24"/>
    </w:rPr>
  </w:style>
  <w:style w:type="paragraph" w:styleId="ListParagraph">
    <w:name w:val="List Paragraph"/>
    <w:basedOn w:val="Normal"/>
    <w:uiPriority w:val="34"/>
    <w:qFormat/>
    <w:rsid w:val="00fd662a"/>
    <w:pPr>
      <w:spacing w:before="0" w:after="0"/>
      <w:ind w:left="720" w:hanging="0"/>
      <w:contextualSpacing/>
    </w:pPr>
    <w:rPr/>
  </w:style>
  <w:style w:type="paragraph" w:styleId="Style17">
    <w:name w:val="Содержимое врезки"/>
    <w:basedOn w:val="Normal"/>
    <w:qFormat/>
    <w:pPr/>
    <w:rPr/>
  </w:style>
  <w:style w:type="paragraph" w:styleId="Style18">
    <w:name w:val="Блочная цитата"/>
    <w:basedOn w:val="Normal"/>
    <w:qFormat/>
    <w:pPr/>
    <w:rPr/>
  </w:style>
  <w:style w:type="paragraph" w:styleId="Style19">
    <w:name w:val="Подзаголовок"/>
    <w:basedOn w:val="Style7"/>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rsid w:val="00d613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l:1005029.0 "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3EBA-B0CC-4485-AFE8-F50A0386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LibreOffice/4.4.6.3$Linux_x86 LibreOffice_project/40m0$Build-3</Application>
  <Paragraphs>290</Paragraphs>
  <Company>AO SK Kommesk-Omir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2018-12-28T10:38:00Z</dcterms:created>
  <dc:creator>User</dc:creator>
  <dc:language>ru-RU</dc:language>
  <cp:lastPrinted>2018-10-16T05:26:00Z</cp:lastPrinted>
  <dcterms:modified xsi:type="dcterms:W3CDTF">2019-01-03T13:05:24Z</dcterms:modified>
  <cp:revision>9</cp:revision>
  <dc:title>Утверждены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AO SK Kommesk-Omir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